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7914" w:rsidRPr="00E54220" w:rsidRDefault="00CE7914" w:rsidP="008203F8">
      <w:pPr>
        <w:jc w:val="center"/>
        <w:rPr>
          <w:rFonts w:ascii="ＭＳ ゴシック"/>
        </w:rPr>
      </w:pPr>
    </w:p>
    <w:p w:rsidR="00CE7914" w:rsidRPr="00E54220" w:rsidRDefault="00CE7914" w:rsidP="008203F8">
      <w:pPr>
        <w:jc w:val="center"/>
        <w:rPr>
          <w:rFonts w:ascii="ＭＳ ゴシック"/>
        </w:rPr>
      </w:pPr>
    </w:p>
    <w:p w:rsidR="00CE7914" w:rsidRPr="00E54220" w:rsidRDefault="00CE7914" w:rsidP="008203F8">
      <w:pPr>
        <w:jc w:val="center"/>
        <w:rPr>
          <w:rFonts w:ascii="ＭＳ ゴシック"/>
        </w:rPr>
      </w:pPr>
    </w:p>
    <w:p w:rsidR="00CE7914" w:rsidRPr="00E54220" w:rsidRDefault="00CE7914" w:rsidP="008203F8">
      <w:pPr>
        <w:jc w:val="center"/>
        <w:rPr>
          <w:rFonts w:ascii="ＭＳ ゴシック"/>
        </w:rPr>
      </w:pPr>
    </w:p>
    <w:p w:rsidR="00CE7914" w:rsidRPr="00E54220" w:rsidRDefault="00CE7914" w:rsidP="008203F8">
      <w:pPr>
        <w:jc w:val="center"/>
        <w:rPr>
          <w:rFonts w:ascii="ＭＳ ゴシック"/>
        </w:rPr>
      </w:pPr>
    </w:p>
    <w:p w:rsidR="00CE7914" w:rsidRPr="00E54220" w:rsidRDefault="00CE7914" w:rsidP="008203F8">
      <w:pPr>
        <w:jc w:val="center"/>
        <w:rPr>
          <w:rFonts w:ascii="ＭＳ ゴシック"/>
        </w:rPr>
      </w:pPr>
    </w:p>
    <w:p w:rsidR="00CE7914" w:rsidRPr="00E54220" w:rsidRDefault="00CE7914" w:rsidP="008203F8">
      <w:pPr>
        <w:jc w:val="center"/>
        <w:rPr>
          <w:rFonts w:ascii="ＭＳ ゴシック"/>
        </w:rPr>
      </w:pPr>
    </w:p>
    <w:p w:rsidR="00CE7914" w:rsidRDefault="00CE7914" w:rsidP="008203F8">
      <w:pPr>
        <w:jc w:val="center"/>
        <w:rPr>
          <w:rFonts w:ascii="ＭＳ ゴシック"/>
        </w:rPr>
      </w:pPr>
    </w:p>
    <w:p w:rsidR="00CE7914" w:rsidRPr="00E54220" w:rsidRDefault="00CE7914" w:rsidP="008203F8">
      <w:pPr>
        <w:jc w:val="center"/>
        <w:rPr>
          <w:rFonts w:ascii="ＭＳ ゴシック"/>
        </w:rPr>
      </w:pPr>
    </w:p>
    <w:p w:rsidR="00CE7914" w:rsidRPr="00E54220" w:rsidRDefault="00CE7914"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CE7914" w:rsidRPr="004C144A" w:rsidTr="00924DB4">
        <w:trPr>
          <w:trHeight w:val="1611"/>
        </w:trPr>
        <w:tc>
          <w:tcPr>
            <w:tcW w:w="7655" w:type="dxa"/>
            <w:tcBorders>
              <w:top w:val="single" w:sz="4" w:space="0" w:color="auto"/>
              <w:bottom w:val="single" w:sz="4" w:space="0" w:color="auto"/>
            </w:tcBorders>
          </w:tcPr>
          <w:p w:rsidR="00CE7914" w:rsidRPr="00E54220" w:rsidRDefault="00CE7914" w:rsidP="008203F8">
            <w:pPr>
              <w:jc w:val="center"/>
              <w:rPr>
                <w:rFonts w:ascii="ＭＳ ゴシック"/>
                <w:b/>
                <w:sz w:val="44"/>
              </w:rPr>
            </w:pPr>
          </w:p>
          <w:p w:rsidR="00CE7914" w:rsidRPr="004C144A" w:rsidRDefault="00CE7914" w:rsidP="008D450B">
            <w:pPr>
              <w:jc w:val="center"/>
              <w:rPr>
                <w:rFonts w:ascii="ＭＳ ゴシック" w:cs="ＭＳ ゴシック"/>
                <w:b/>
                <w:color w:val="000000"/>
                <w:kern w:val="0"/>
                <w:sz w:val="44"/>
                <w:szCs w:val="44"/>
              </w:rPr>
            </w:pPr>
            <w:r w:rsidRPr="004C144A">
              <w:rPr>
                <w:rFonts w:ascii="ＭＳ ゴシック" w:hAnsi="ＭＳ ゴシック" w:hint="eastAsia"/>
                <w:b/>
                <w:sz w:val="44"/>
              </w:rPr>
              <w:t>５０１４．</w:t>
            </w:r>
            <w:r w:rsidRPr="004C144A">
              <w:rPr>
                <w:rFonts w:ascii="ＭＳ ゴシック" w:hAnsi="ＭＳ ゴシック" w:cs="ＭＳ ゴシック" w:hint="eastAsia"/>
                <w:b/>
                <w:color w:val="000000"/>
                <w:kern w:val="0"/>
                <w:sz w:val="44"/>
                <w:szCs w:val="44"/>
              </w:rPr>
              <w:t>石油製品等移出（総保出）</w:t>
            </w:r>
          </w:p>
          <w:p w:rsidR="00CE7914" w:rsidRPr="004C144A" w:rsidRDefault="00CE7914" w:rsidP="008D450B">
            <w:pPr>
              <w:jc w:val="center"/>
              <w:rPr>
                <w:rFonts w:ascii="ＭＳ ゴシック" w:cs="ＭＳ ゴシック"/>
                <w:b/>
                <w:color w:val="000000"/>
                <w:kern w:val="0"/>
                <w:sz w:val="44"/>
                <w:szCs w:val="44"/>
              </w:rPr>
            </w:pPr>
            <w:r w:rsidRPr="004C144A">
              <w:rPr>
                <w:rFonts w:ascii="ＭＳ ゴシック" w:hAnsi="ＭＳ ゴシック" w:cs="ＭＳ ゴシック" w:hint="eastAsia"/>
                <w:b/>
                <w:color w:val="000000"/>
                <w:kern w:val="0"/>
                <w:sz w:val="44"/>
                <w:szCs w:val="44"/>
              </w:rPr>
              <w:t>輸入申告変更事項登録</w:t>
            </w:r>
          </w:p>
          <w:p w:rsidR="00CE7914" w:rsidRPr="004C144A" w:rsidRDefault="00CE7914" w:rsidP="008203F8">
            <w:pPr>
              <w:jc w:val="center"/>
              <w:rPr>
                <w:rFonts w:ascii="ＭＳ ゴシック"/>
                <w:b/>
                <w:sz w:val="44"/>
              </w:rPr>
            </w:pPr>
          </w:p>
        </w:tc>
      </w:tr>
    </w:tbl>
    <w:p w:rsidR="00CE7914" w:rsidRPr="004C144A" w:rsidRDefault="00CE7914" w:rsidP="008203F8">
      <w:pPr>
        <w:jc w:val="center"/>
        <w:rPr>
          <w:rFonts w:ascii="ＭＳ ゴシック"/>
          <w:sz w:val="44"/>
          <w:szCs w:val="44"/>
        </w:rPr>
      </w:pPr>
    </w:p>
    <w:p w:rsidR="00CE7914" w:rsidRPr="004C144A" w:rsidRDefault="00CE7914" w:rsidP="008203F8">
      <w:pPr>
        <w:jc w:val="center"/>
        <w:rPr>
          <w:rFonts w:ascii="ＭＳ ゴシック"/>
          <w:sz w:val="44"/>
          <w:szCs w:val="44"/>
        </w:rPr>
      </w:pPr>
    </w:p>
    <w:p w:rsidR="00CE7914" w:rsidRPr="004C144A" w:rsidRDefault="00CE7914" w:rsidP="008203F8">
      <w:pPr>
        <w:jc w:val="center"/>
        <w:rPr>
          <w:rFonts w:ascii="ＭＳ ゴシック"/>
          <w:sz w:val="44"/>
          <w:szCs w:val="44"/>
        </w:rPr>
      </w:pPr>
    </w:p>
    <w:p w:rsidR="00CE7914" w:rsidRPr="004C144A" w:rsidRDefault="00CE7914" w:rsidP="008203F8">
      <w:pPr>
        <w:jc w:val="center"/>
        <w:rPr>
          <w:rFonts w:ascii="ＭＳ ゴシック"/>
          <w:sz w:val="44"/>
          <w:szCs w:val="44"/>
        </w:rPr>
      </w:pPr>
    </w:p>
    <w:p w:rsidR="00CE7914" w:rsidRPr="004C144A" w:rsidRDefault="00CE7914" w:rsidP="008203F8">
      <w:pPr>
        <w:jc w:val="center"/>
        <w:rPr>
          <w:rFonts w:ascii="ＭＳ ゴシック"/>
          <w:sz w:val="44"/>
          <w:szCs w:val="44"/>
        </w:rPr>
      </w:pPr>
    </w:p>
    <w:p w:rsidR="00CE7914" w:rsidRPr="004C144A" w:rsidRDefault="00CE7914" w:rsidP="008203F8">
      <w:pPr>
        <w:jc w:val="center"/>
        <w:rPr>
          <w:rFonts w:ascii="ＭＳ ゴシック"/>
          <w:sz w:val="44"/>
          <w:szCs w:val="44"/>
        </w:rPr>
      </w:pPr>
    </w:p>
    <w:p w:rsidR="00CE7914" w:rsidRPr="004C144A" w:rsidRDefault="00CE7914"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CE7914" w:rsidRPr="004C144A"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E7914" w:rsidRPr="004C144A" w:rsidRDefault="00CE7914" w:rsidP="008203F8">
            <w:pPr>
              <w:jc w:val="center"/>
              <w:rPr>
                <w:rFonts w:ascii="ＭＳ ゴシック"/>
              </w:rPr>
            </w:pPr>
            <w:r w:rsidRPr="004C144A">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CE7914" w:rsidRPr="004C144A" w:rsidRDefault="003234B6" w:rsidP="008203F8">
            <w:pPr>
              <w:jc w:val="center"/>
              <w:rPr>
                <w:rFonts w:ascii="ＭＳ ゴシック"/>
              </w:rPr>
            </w:pPr>
            <w:r w:rsidRPr="004C144A">
              <w:rPr>
                <w:rFonts w:ascii="ＭＳ ゴシック" w:hAnsi="ＭＳ ゴシック" w:hint="eastAsia"/>
              </w:rPr>
              <w:t>業務名</w:t>
            </w:r>
          </w:p>
        </w:tc>
      </w:tr>
      <w:tr w:rsidR="00CE7914" w:rsidRPr="004C144A"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E7914" w:rsidRPr="004C144A" w:rsidRDefault="00CE7914" w:rsidP="008203F8">
            <w:pPr>
              <w:jc w:val="center"/>
              <w:rPr>
                <w:rFonts w:ascii="ＭＳ ゴシック"/>
              </w:rPr>
            </w:pPr>
            <w:r w:rsidRPr="004C144A">
              <w:rPr>
                <w:rFonts w:ascii="ＭＳ ゴシック" w:hAnsi="ＭＳ ゴシック" w:cs="ＭＳ ゴシック" w:hint="eastAsia"/>
                <w:color w:val="000000"/>
                <w:kern w:val="0"/>
                <w:szCs w:val="22"/>
              </w:rPr>
              <w:t>ＭＷＡ０１</w:t>
            </w:r>
          </w:p>
        </w:tc>
        <w:tc>
          <w:tcPr>
            <w:tcW w:w="4253" w:type="dxa"/>
            <w:tcBorders>
              <w:top w:val="single" w:sz="4" w:space="0" w:color="auto"/>
              <w:left w:val="single" w:sz="4" w:space="0" w:color="auto"/>
              <w:bottom w:val="single" w:sz="4" w:space="0" w:color="auto"/>
              <w:right w:val="single" w:sz="4" w:space="0" w:color="auto"/>
            </w:tcBorders>
            <w:vAlign w:val="center"/>
          </w:tcPr>
          <w:p w:rsidR="00CE7914" w:rsidRPr="004C144A" w:rsidRDefault="00CE7914" w:rsidP="00E02ED3">
            <w:pPr>
              <w:jc w:val="center"/>
              <w:rPr>
                <w:rFonts w:ascii="ＭＳ ゴシック" w:cs="ＭＳ ゴシック"/>
                <w:color w:val="000000"/>
                <w:kern w:val="0"/>
                <w:szCs w:val="22"/>
              </w:rPr>
            </w:pPr>
            <w:r w:rsidRPr="004C144A">
              <w:rPr>
                <w:rFonts w:ascii="ＭＳ ゴシック" w:hAnsi="ＭＳ ゴシック" w:cs="ＭＳ ゴシック" w:hint="eastAsia"/>
                <w:color w:val="000000"/>
                <w:kern w:val="0"/>
                <w:szCs w:val="22"/>
              </w:rPr>
              <w:t>石油製品等移出（総保出）</w:t>
            </w:r>
          </w:p>
          <w:p w:rsidR="00CE7914" w:rsidRPr="004C144A" w:rsidRDefault="00CE7914" w:rsidP="00E02ED3">
            <w:pPr>
              <w:jc w:val="center"/>
              <w:rPr>
                <w:rFonts w:ascii="ＭＳ ゴシック" w:cs="ＭＳ ゴシック"/>
                <w:color w:val="000000"/>
                <w:kern w:val="0"/>
                <w:szCs w:val="22"/>
              </w:rPr>
            </w:pPr>
            <w:r w:rsidRPr="004C144A">
              <w:rPr>
                <w:rFonts w:ascii="ＭＳ ゴシック" w:hAnsi="ＭＳ ゴシック" w:cs="ＭＳ ゴシック" w:hint="eastAsia"/>
                <w:color w:val="000000"/>
                <w:kern w:val="0"/>
                <w:szCs w:val="22"/>
              </w:rPr>
              <w:t>輸入申告変更事項登録</w:t>
            </w:r>
          </w:p>
        </w:tc>
      </w:tr>
    </w:tbl>
    <w:p w:rsidR="00CE7914" w:rsidRPr="004C144A" w:rsidRDefault="00CE7914">
      <w:pPr>
        <w:jc w:val="left"/>
        <w:rPr>
          <w:rFonts w:ascii="ＭＳ ゴシック"/>
        </w:rPr>
      </w:pPr>
    </w:p>
    <w:p w:rsidR="00CE7914" w:rsidRPr="00336BD2" w:rsidRDefault="00CE7914" w:rsidP="00C64E64">
      <w:pPr>
        <w:autoSpaceDE w:val="0"/>
        <w:autoSpaceDN w:val="0"/>
        <w:adjustRightInd w:val="0"/>
        <w:jc w:val="left"/>
        <w:rPr>
          <w:rFonts w:ascii="ＭＳ ゴシック"/>
          <w:kern w:val="0"/>
          <w:szCs w:val="22"/>
        </w:rPr>
      </w:pPr>
      <w:r w:rsidRPr="004C144A">
        <w:br w:type="page"/>
      </w:r>
      <w:r w:rsidRPr="00336BD2">
        <w:rPr>
          <w:rFonts w:ascii="ＭＳ ゴシック" w:hAnsi="ＭＳ ゴシック" w:cs="ＭＳ 明朝" w:hint="eastAsia"/>
          <w:color w:val="000000"/>
          <w:kern w:val="0"/>
          <w:szCs w:val="22"/>
        </w:rPr>
        <w:lastRenderedPageBreak/>
        <w:t>１．業務概要</w:t>
      </w:r>
    </w:p>
    <w:p w:rsidR="00CE7914" w:rsidRPr="00336BD2" w:rsidRDefault="00CE7914" w:rsidP="00F6681F">
      <w:pPr>
        <w:autoSpaceDE w:val="0"/>
        <w:autoSpaceDN w:val="0"/>
        <w:adjustRightInd w:val="0"/>
        <w:ind w:leftChars="200" w:left="397" w:firstLineChars="100" w:firstLine="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w:t>
      </w:r>
      <w:r w:rsidRPr="00336BD2">
        <w:rPr>
          <w:rFonts w:ascii="ＭＳ ゴシック" w:hAnsi="ＭＳ ゴシック" w:cs="ＭＳ ゴシック" w:hint="eastAsia"/>
          <w:color w:val="000000"/>
          <w:kern w:val="0"/>
          <w:szCs w:val="22"/>
        </w:rPr>
        <w:t>石油製品等移出（総保出）輸入申告変更</w:t>
      </w:r>
      <w:r w:rsidRPr="00336BD2">
        <w:rPr>
          <w:rFonts w:ascii="ＭＳ ゴシック" w:hAnsi="ＭＳ ゴシック" w:cs="ＭＳ 明朝" w:hint="eastAsia"/>
          <w:color w:val="000000"/>
          <w:kern w:val="0"/>
          <w:szCs w:val="22"/>
        </w:rPr>
        <w:t>（ＭＷＥ）」業務に先立ち、以下の手続き（以下、移出輸入申告等という。）に係る変更事項を登録または訂正する。</w:t>
      </w:r>
    </w:p>
    <w:p w:rsidR="00CE7914" w:rsidRPr="00336BD2" w:rsidRDefault="00CE7914" w:rsidP="00F6681F">
      <w:pPr>
        <w:autoSpaceDE w:val="0"/>
        <w:autoSpaceDN w:val="0"/>
        <w:adjustRightInd w:val="0"/>
        <w:ind w:leftChars="200" w:left="397" w:firstLineChars="100" w:firstLine="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本業務では原料課税となる申告のみ入力可能とする。</w:t>
      </w:r>
    </w:p>
    <w:p w:rsidR="00CE7914" w:rsidRPr="00336BD2" w:rsidRDefault="00CE7914" w:rsidP="00F6681F">
      <w:pPr>
        <w:autoSpaceDE w:val="0"/>
        <w:autoSpaceDN w:val="0"/>
        <w:adjustRightInd w:val="0"/>
        <w:ind w:firstLineChars="200" w:firstLine="39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①Ｕ：移出輸入申告（申告納税）</w:t>
      </w:r>
    </w:p>
    <w:p w:rsidR="00CE7914" w:rsidRPr="00336BD2" w:rsidRDefault="00CE7914" w:rsidP="00F6681F">
      <w:pPr>
        <w:autoSpaceDE w:val="0"/>
        <w:autoSpaceDN w:val="0"/>
        <w:adjustRightInd w:val="0"/>
        <w:ind w:firstLineChars="200" w:firstLine="39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②Ｌ：</w:t>
      </w:r>
      <w:r w:rsidRPr="00336BD2">
        <w:rPr>
          <w:rFonts w:ascii="ＭＳ ゴシック" w:hAnsi="ＭＳ ゴシック" w:hint="eastAsia"/>
          <w:noProof/>
          <w:szCs w:val="22"/>
        </w:rPr>
        <w:t>移出輸入申告（賦課課税）</w:t>
      </w:r>
    </w:p>
    <w:p w:rsidR="00CE7914" w:rsidRPr="00336BD2" w:rsidRDefault="00CE7914" w:rsidP="00F6681F">
      <w:pPr>
        <w:autoSpaceDE w:val="0"/>
        <w:autoSpaceDN w:val="0"/>
        <w:adjustRightInd w:val="0"/>
        <w:ind w:firstLineChars="200" w:firstLine="39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③Ｂ：</w:t>
      </w:r>
      <w:r w:rsidRPr="00336BD2">
        <w:rPr>
          <w:rFonts w:ascii="ＭＳ ゴシック" w:hAnsi="ＭＳ ゴシック" w:hint="eastAsia"/>
          <w:noProof/>
          <w:szCs w:val="22"/>
        </w:rPr>
        <w:t>総保出輸入申告（申告納税）</w:t>
      </w:r>
    </w:p>
    <w:p w:rsidR="00CE7914" w:rsidRPr="00336BD2" w:rsidRDefault="00CE7914" w:rsidP="00F6681F">
      <w:pPr>
        <w:autoSpaceDE w:val="0"/>
        <w:autoSpaceDN w:val="0"/>
        <w:adjustRightInd w:val="0"/>
        <w:ind w:firstLineChars="200" w:firstLine="39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④Ｅ：</w:t>
      </w:r>
      <w:r w:rsidRPr="00336BD2">
        <w:rPr>
          <w:rFonts w:ascii="ＭＳ ゴシック" w:hAnsi="ＭＳ ゴシック" w:hint="eastAsia"/>
          <w:noProof/>
          <w:szCs w:val="22"/>
        </w:rPr>
        <w:t>総保出輸入申告（賦課課税）</w:t>
      </w:r>
    </w:p>
    <w:p w:rsidR="00CE7914" w:rsidRPr="00336BD2" w:rsidRDefault="00CE7914" w:rsidP="00F6681F">
      <w:pPr>
        <w:autoSpaceDE w:val="0"/>
        <w:autoSpaceDN w:val="0"/>
        <w:adjustRightInd w:val="0"/>
        <w:ind w:leftChars="200" w:left="397" w:firstLineChars="100" w:firstLine="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なお、本業務により移出輸入申告等の内容を変更しようとする場合は、あらかじめ税関に申し出た後に行う。</w:t>
      </w:r>
    </w:p>
    <w:p w:rsidR="00CE7914" w:rsidRPr="00336BD2" w:rsidRDefault="00CE7914" w:rsidP="00F6681F">
      <w:pPr>
        <w:autoSpaceDE w:val="0"/>
        <w:autoSpaceDN w:val="0"/>
        <w:adjustRightInd w:val="0"/>
        <w:ind w:leftChars="200" w:left="397" w:firstLineChars="100" w:firstLine="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個別納期限延長申請をする場合は、本業務でその旨を入力し、併せて実施することができる。</w:t>
      </w:r>
    </w:p>
    <w:p w:rsidR="00CE7914" w:rsidRPr="00336BD2" w:rsidRDefault="00CE7914" w:rsidP="00F6681F">
      <w:pPr>
        <w:autoSpaceDE w:val="0"/>
        <w:autoSpaceDN w:val="0"/>
        <w:adjustRightInd w:val="0"/>
        <w:ind w:leftChars="200" w:left="397" w:firstLineChars="100" w:firstLine="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本業務は、税関の開庁時間にかかわらず行うことができる。</w:t>
      </w:r>
    </w:p>
    <w:p w:rsidR="00CE7914" w:rsidRPr="00336BD2" w:rsidRDefault="00CE7914" w:rsidP="00F6681F">
      <w:pPr>
        <w:autoSpaceDE w:val="0"/>
        <w:autoSpaceDN w:val="0"/>
        <w:adjustRightInd w:val="0"/>
        <w:ind w:leftChars="200" w:left="397" w:firstLineChars="100" w:firstLine="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登録した移出輸入申告等変更事項はＭＷＥ業務までの間任意に訂正できる。</w:t>
      </w:r>
    </w:p>
    <w:p w:rsidR="00BE2F30" w:rsidRPr="00336BD2" w:rsidRDefault="00BE2F30" w:rsidP="00BE2F30">
      <w:pPr>
        <w:autoSpaceDE w:val="0"/>
        <w:autoSpaceDN w:val="0"/>
        <w:adjustRightInd w:val="0"/>
        <w:ind w:firstLineChars="300" w:firstLine="595"/>
        <w:jc w:val="left"/>
        <w:rPr>
          <w:rFonts w:asciiTheme="majorEastAsia" w:eastAsiaTheme="majorEastAsia" w:hAnsiTheme="majorEastAsia"/>
        </w:rPr>
      </w:pPr>
      <w:r w:rsidRPr="00336BD2">
        <w:rPr>
          <w:rFonts w:ascii="ＭＳ ゴシック" w:hAnsi="ＭＳ ゴシック" w:cs="ＭＳ 明朝" w:hint="eastAsia"/>
          <w:color w:val="000000"/>
          <w:kern w:val="0"/>
          <w:szCs w:val="22"/>
        </w:rPr>
        <w:t>登録した輸入申告等事項は</w:t>
      </w:r>
      <w:r w:rsidRPr="00336BD2">
        <w:rPr>
          <w:rFonts w:asciiTheme="majorEastAsia" w:eastAsiaTheme="majorEastAsia" w:hAnsiTheme="majorEastAsia" w:hint="eastAsia"/>
        </w:rPr>
        <w:t>以下の全てを満たす場合に自由化申告として扱われる。</w:t>
      </w:r>
    </w:p>
    <w:p w:rsidR="00666F0B" w:rsidRPr="00336BD2" w:rsidRDefault="00666F0B" w:rsidP="00666F0B">
      <w:pPr>
        <w:ind w:leftChars="300" w:left="793" w:hangingChars="100" w:hanging="198"/>
        <w:rPr>
          <w:rFonts w:ascii="ＭＳ ゴシック" w:hAnsi="ＭＳ ゴシック" w:cs="ＭＳ 明朝"/>
          <w:color w:val="000000"/>
          <w:kern w:val="0"/>
          <w:szCs w:val="22"/>
        </w:rPr>
      </w:pPr>
      <w:r w:rsidRPr="00336BD2">
        <w:rPr>
          <w:rFonts w:asciiTheme="majorEastAsia" w:eastAsiaTheme="majorEastAsia" w:hAnsiTheme="majorEastAsia" w:hint="eastAsia"/>
        </w:rPr>
        <w:t>①申告日</w:t>
      </w:r>
      <w:r w:rsidRPr="00336BD2">
        <w:rPr>
          <w:rFonts w:ascii="ＭＳ ゴシック" w:hAnsi="ＭＳ ゴシック" w:hint="eastAsia"/>
          <w:kern w:val="0"/>
          <w:szCs w:val="22"/>
        </w:rPr>
        <w:t>において輸入者が特例輸入者、</w:t>
      </w:r>
      <w:r w:rsidRPr="00336BD2">
        <w:rPr>
          <w:rFonts w:ascii="ＭＳ ゴシック" w:hAnsi="ＭＳ ゴシック" w:cs="ＭＳ 明朝" w:hint="eastAsia"/>
          <w:color w:val="000000"/>
          <w:kern w:val="0"/>
          <w:szCs w:val="22"/>
        </w:rPr>
        <w:t>ま</w:t>
      </w:r>
      <w:r w:rsidRPr="00336BD2">
        <w:rPr>
          <w:rFonts w:ascii="ＭＳ ゴシック" w:hAnsi="ＭＳ ゴシック" w:cs="ＭＳ 明朝" w:hint="eastAsia"/>
          <w:kern w:val="0"/>
          <w:szCs w:val="22"/>
        </w:rPr>
        <w:t>たは入力者が認定通関業者である旨が登録</w:t>
      </w:r>
      <w:r w:rsidRPr="00336BD2">
        <w:rPr>
          <w:rFonts w:ascii="ＭＳ ゴシック" w:hAnsi="ＭＳ ゴシック" w:cs="ＭＳ 明朝" w:hint="eastAsia"/>
          <w:color w:val="000000"/>
          <w:kern w:val="0"/>
          <w:szCs w:val="22"/>
        </w:rPr>
        <w:t>されている（以下、当該輸入申告等をＡＥＯ申告という）。</w:t>
      </w:r>
    </w:p>
    <w:p w:rsidR="00666F0B" w:rsidRPr="00336BD2" w:rsidRDefault="00184A24" w:rsidP="00666F0B">
      <w:pPr>
        <w:ind w:leftChars="300" w:left="793" w:hangingChars="100" w:hanging="198"/>
        <w:rPr>
          <w:rFonts w:asciiTheme="majorEastAsia" w:eastAsiaTheme="majorEastAsia" w:hAnsiTheme="majorEastAsia"/>
        </w:rPr>
      </w:pPr>
      <w:r w:rsidRPr="00336BD2">
        <w:rPr>
          <w:rFonts w:asciiTheme="majorEastAsia" w:eastAsiaTheme="majorEastAsia" w:hAnsiTheme="majorEastAsia" w:hint="eastAsia"/>
        </w:rPr>
        <w:t>②あて先</w:t>
      </w:r>
      <w:r w:rsidR="00666F0B" w:rsidRPr="00336BD2">
        <w:rPr>
          <w:rFonts w:asciiTheme="majorEastAsia" w:eastAsiaTheme="majorEastAsia" w:hAnsiTheme="majorEastAsia" w:hint="eastAsia"/>
        </w:rPr>
        <w:t>官署と蔵置官署が一致しない。ただし、同一官署判定処理にて同一官署として判定された場合を除く。</w:t>
      </w:r>
    </w:p>
    <w:p w:rsidR="00DD3C50" w:rsidRPr="00336BD2" w:rsidRDefault="00DD3C50" w:rsidP="00666F0B">
      <w:pPr>
        <w:ind w:leftChars="300" w:left="793" w:hangingChars="100" w:hanging="198"/>
        <w:rPr>
          <w:rFonts w:asciiTheme="majorEastAsia" w:eastAsiaTheme="majorEastAsia" w:hAnsiTheme="majorEastAsia"/>
        </w:rPr>
      </w:pPr>
      <w:r w:rsidRPr="00336BD2">
        <w:rPr>
          <w:rFonts w:asciiTheme="majorEastAsia" w:eastAsiaTheme="majorEastAsia" w:hAnsiTheme="majorEastAsia" w:hint="eastAsia"/>
        </w:rPr>
        <w:t>③あて先官署が政令派出所でない。</w:t>
      </w:r>
    </w:p>
    <w:p w:rsidR="00CE7914" w:rsidRPr="00336BD2" w:rsidRDefault="00CE7914" w:rsidP="00C64E64">
      <w:pPr>
        <w:autoSpaceDE w:val="0"/>
        <w:autoSpaceDN w:val="0"/>
        <w:adjustRightInd w:val="0"/>
        <w:jc w:val="left"/>
        <w:rPr>
          <w:rFonts w:ascii="ＭＳ ゴシック"/>
          <w:kern w:val="0"/>
          <w:szCs w:val="22"/>
        </w:rPr>
      </w:pPr>
    </w:p>
    <w:p w:rsidR="00CE7914" w:rsidRPr="00336BD2" w:rsidRDefault="00CE7914" w:rsidP="00C64E64">
      <w:pPr>
        <w:autoSpaceDE w:val="0"/>
        <w:autoSpaceDN w:val="0"/>
        <w:adjustRightInd w:val="0"/>
        <w:jc w:val="left"/>
        <w:rPr>
          <w:rFonts w:ascii="ＭＳ ゴシック"/>
          <w:kern w:val="0"/>
          <w:szCs w:val="22"/>
        </w:rPr>
      </w:pPr>
      <w:r w:rsidRPr="00336BD2">
        <w:rPr>
          <w:rFonts w:ascii="ＭＳ ゴシック" w:hAnsi="ＭＳ ゴシック" w:cs="ＭＳ 明朝" w:hint="eastAsia"/>
          <w:color w:val="000000"/>
          <w:kern w:val="0"/>
          <w:szCs w:val="22"/>
        </w:rPr>
        <w:t>２．入力者</w:t>
      </w:r>
    </w:p>
    <w:p w:rsidR="00CE7914" w:rsidRPr="00336BD2" w:rsidRDefault="00CE7914" w:rsidP="00F6681F">
      <w:pPr>
        <w:autoSpaceDE w:val="0"/>
        <w:autoSpaceDN w:val="0"/>
        <w:adjustRightInd w:val="0"/>
        <w:ind w:leftChars="225" w:left="446" w:firstLineChars="100" w:firstLine="198"/>
        <w:jc w:val="left"/>
        <w:rPr>
          <w:rFonts w:ascii="ＭＳ ゴシック"/>
          <w:kern w:val="0"/>
          <w:szCs w:val="22"/>
        </w:rPr>
      </w:pPr>
      <w:r w:rsidRPr="00336BD2">
        <w:rPr>
          <w:rFonts w:ascii="ＭＳ ゴシック" w:hAnsi="ＭＳ ゴシック" w:cs="ＭＳ 明朝" w:hint="eastAsia"/>
          <w:color w:val="000000"/>
          <w:kern w:val="0"/>
          <w:szCs w:val="22"/>
        </w:rPr>
        <w:t>通関業</w:t>
      </w:r>
    </w:p>
    <w:p w:rsidR="00CE7914" w:rsidRPr="00336BD2" w:rsidRDefault="00CE7914" w:rsidP="00C64E64">
      <w:pPr>
        <w:autoSpaceDE w:val="0"/>
        <w:autoSpaceDN w:val="0"/>
        <w:adjustRightInd w:val="0"/>
        <w:jc w:val="left"/>
        <w:rPr>
          <w:rFonts w:ascii="ＭＳ ゴシック" w:cs="ＭＳ 明朝"/>
          <w:color w:val="000000"/>
          <w:kern w:val="0"/>
          <w:szCs w:val="22"/>
        </w:rPr>
      </w:pPr>
    </w:p>
    <w:p w:rsidR="00CE7914" w:rsidRPr="00336BD2" w:rsidRDefault="00CE7914" w:rsidP="00C64E64">
      <w:pPr>
        <w:autoSpaceDE w:val="0"/>
        <w:autoSpaceDN w:val="0"/>
        <w:adjustRightInd w:val="0"/>
        <w:jc w:val="left"/>
        <w:rPr>
          <w:rFonts w:ascii="ＭＳ ゴシック"/>
          <w:kern w:val="0"/>
          <w:szCs w:val="22"/>
        </w:rPr>
      </w:pPr>
      <w:r w:rsidRPr="00336BD2">
        <w:rPr>
          <w:rFonts w:ascii="ＭＳ ゴシック" w:hAnsi="ＭＳ ゴシック" w:cs="ＭＳ 明朝" w:hint="eastAsia"/>
          <w:color w:val="000000"/>
          <w:kern w:val="0"/>
          <w:szCs w:val="22"/>
        </w:rPr>
        <w:t>３．制限事項</w:t>
      </w:r>
    </w:p>
    <w:p w:rsidR="00CE7914" w:rsidRPr="00336BD2" w:rsidRDefault="00CE7914" w:rsidP="00F6681F">
      <w:pPr>
        <w:autoSpaceDE w:val="0"/>
        <w:autoSpaceDN w:val="0"/>
        <w:adjustRightInd w:val="0"/>
        <w:ind w:firstLineChars="200" w:firstLine="397"/>
        <w:jc w:val="left"/>
      </w:pPr>
      <w:r w:rsidRPr="00336BD2">
        <w:rPr>
          <w:rFonts w:hint="eastAsia"/>
        </w:rPr>
        <w:t>①入力欄数は、使用原料２欄及び製品２０欄以下であること。</w:t>
      </w:r>
    </w:p>
    <w:p w:rsidR="00CE7914" w:rsidRPr="00336BD2" w:rsidRDefault="00CE7914" w:rsidP="00F6681F">
      <w:pPr>
        <w:autoSpaceDE w:val="0"/>
        <w:autoSpaceDN w:val="0"/>
        <w:adjustRightInd w:val="0"/>
        <w:ind w:firstLineChars="200" w:firstLine="397"/>
        <w:jc w:val="left"/>
        <w:rPr>
          <w:rFonts w:ascii="ＭＳ ゴシック" w:cs="ＭＳ 明朝"/>
          <w:color w:val="000000"/>
          <w:kern w:val="0"/>
          <w:szCs w:val="22"/>
        </w:rPr>
      </w:pPr>
      <w:r w:rsidRPr="00336BD2">
        <w:rPr>
          <w:rFonts w:hint="eastAsia"/>
        </w:rPr>
        <w:t>②</w:t>
      </w:r>
      <w:r w:rsidRPr="00336BD2">
        <w:rPr>
          <w:rFonts w:ascii="ＭＳ ゴシック" w:hAnsi="ＭＳ ゴシック" w:cs="ＭＳ 明朝" w:hint="eastAsia"/>
          <w:color w:val="000000"/>
          <w:kern w:val="0"/>
          <w:szCs w:val="22"/>
        </w:rPr>
        <w:t>統計数量への換算を要する品目である場合は、換算後の統計数量は１４桁以下であること。</w:t>
      </w:r>
    </w:p>
    <w:p w:rsidR="00CE7914" w:rsidRPr="00336BD2" w:rsidRDefault="00CE7914" w:rsidP="00F6681F">
      <w:pPr>
        <w:autoSpaceDE w:val="0"/>
        <w:autoSpaceDN w:val="0"/>
        <w:adjustRightInd w:val="0"/>
        <w:ind w:leftChars="199" w:left="593" w:hangingChars="100" w:hanging="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③</w:t>
      </w:r>
      <w:r w:rsidRPr="00336BD2">
        <w:rPr>
          <w:rFonts w:ascii="ＭＳ ゴシック" w:hAnsi="ＭＳ ゴシック" w:cs="ＭＳ 明朝" w:hint="eastAsia"/>
          <w:kern w:val="0"/>
          <w:szCs w:val="22"/>
        </w:rPr>
        <w:t>システム換算後の入力された数量は整数部１４桁以下、かつ、合計した値が１億トン未満または１億キロリットル未満であること。</w:t>
      </w:r>
    </w:p>
    <w:p w:rsidR="00CE7914" w:rsidRPr="00336BD2" w:rsidRDefault="00CE7914" w:rsidP="00F6681F">
      <w:pPr>
        <w:autoSpaceDE w:val="0"/>
        <w:autoSpaceDN w:val="0"/>
        <w:adjustRightInd w:val="0"/>
        <w:ind w:firstLineChars="194" w:firstLine="385"/>
        <w:jc w:val="left"/>
        <w:rPr>
          <w:rFonts w:ascii="ＭＳ ゴシック" w:cs="ＭＳ 明朝"/>
          <w:color w:val="000000"/>
          <w:kern w:val="0"/>
          <w:szCs w:val="22"/>
        </w:rPr>
      </w:pPr>
      <w:r w:rsidRPr="00336BD2">
        <w:rPr>
          <w:rFonts w:hint="eastAsia"/>
        </w:rPr>
        <w:t>④</w:t>
      </w:r>
      <w:r w:rsidRPr="00336BD2">
        <w:rPr>
          <w:rFonts w:ascii="ＭＳ ゴシック" w:hAnsi="ＭＳ ゴシック" w:cs="ＭＳ 明朝" w:hint="eastAsia"/>
          <w:color w:val="000000"/>
          <w:kern w:val="0"/>
          <w:szCs w:val="22"/>
        </w:rPr>
        <w:t>内国消費税等（地方消費税を含む）の種類が６種類以下であること。</w:t>
      </w:r>
    </w:p>
    <w:p w:rsidR="00CE7914" w:rsidRPr="00336BD2" w:rsidRDefault="00CE7914" w:rsidP="00F6681F">
      <w:pPr>
        <w:autoSpaceDE w:val="0"/>
        <w:autoSpaceDN w:val="0"/>
        <w:adjustRightInd w:val="0"/>
        <w:ind w:firstLineChars="194" w:firstLine="385"/>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⑤算出された内国消費税等課税標準額は１３桁以下であること。</w:t>
      </w:r>
    </w:p>
    <w:p w:rsidR="00CE7914" w:rsidRPr="00336BD2" w:rsidRDefault="00CE7914" w:rsidP="00F6681F">
      <w:pPr>
        <w:autoSpaceDE w:val="0"/>
        <w:autoSpaceDN w:val="0"/>
        <w:adjustRightInd w:val="0"/>
        <w:ind w:firstLineChars="194" w:firstLine="385"/>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⑥算出された地方消費税額は１１桁以下であること。</w:t>
      </w:r>
    </w:p>
    <w:p w:rsidR="00CE7914" w:rsidRPr="00336BD2" w:rsidRDefault="00CE7914" w:rsidP="00F6681F">
      <w:pPr>
        <w:autoSpaceDE w:val="0"/>
        <w:autoSpaceDN w:val="0"/>
        <w:adjustRightInd w:val="0"/>
        <w:ind w:firstLineChars="194" w:firstLine="385"/>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⑦従量税率に係る課税標準数量は課税標準単位に換算後１２桁（小数点を含む）以下であること。</w:t>
      </w:r>
    </w:p>
    <w:p w:rsidR="00CE7914" w:rsidRPr="00336BD2" w:rsidRDefault="00CE7914" w:rsidP="00F6681F">
      <w:pPr>
        <w:autoSpaceDE w:val="0"/>
        <w:autoSpaceDN w:val="0"/>
        <w:adjustRightInd w:val="0"/>
        <w:ind w:leftChars="201" w:left="595" w:hangingChars="99" w:hanging="196"/>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⑧本業務により発生する枝番は、９以下であること。</w:t>
      </w:r>
    </w:p>
    <w:p w:rsidR="00CE7914" w:rsidRPr="00336BD2" w:rsidRDefault="00CE7914" w:rsidP="00F6681F">
      <w:pPr>
        <w:autoSpaceDE w:val="0"/>
        <w:autoSpaceDN w:val="0"/>
        <w:adjustRightInd w:val="0"/>
        <w:ind w:firstLineChars="194" w:firstLine="385"/>
        <w:jc w:val="left"/>
        <w:rPr>
          <w:rFonts w:ascii="ＭＳ ゴシック" w:cs="ＭＳ 明朝"/>
          <w:color w:val="000000"/>
          <w:kern w:val="0"/>
          <w:szCs w:val="22"/>
        </w:rPr>
      </w:pPr>
    </w:p>
    <w:p w:rsidR="00CE7914" w:rsidRPr="00336BD2" w:rsidRDefault="00CE7914" w:rsidP="00E003C3">
      <w:pPr>
        <w:autoSpaceDE w:val="0"/>
        <w:autoSpaceDN w:val="0"/>
        <w:adjustRightInd w:val="0"/>
        <w:jc w:val="left"/>
        <w:rPr>
          <w:rFonts w:ascii="ＭＳ ゴシック"/>
          <w:kern w:val="0"/>
          <w:szCs w:val="22"/>
        </w:rPr>
      </w:pPr>
      <w:r w:rsidRPr="00336BD2">
        <w:rPr>
          <w:rFonts w:ascii="ＭＳ ゴシック" w:hAnsi="ＭＳ ゴシック" w:cs="ＭＳ 明朝" w:hint="eastAsia"/>
          <w:color w:val="000000"/>
          <w:kern w:val="0"/>
          <w:szCs w:val="22"/>
        </w:rPr>
        <w:t>４．入力条件</w:t>
      </w:r>
    </w:p>
    <w:p w:rsidR="00CE7914" w:rsidRPr="00336BD2" w:rsidRDefault="00CE7914" w:rsidP="00F6681F">
      <w:pPr>
        <w:autoSpaceDE w:val="0"/>
        <w:autoSpaceDN w:val="0"/>
        <w:adjustRightInd w:val="0"/>
        <w:ind w:firstLineChars="100" w:firstLine="198"/>
        <w:jc w:val="left"/>
        <w:rPr>
          <w:rFonts w:ascii="ＭＳ ゴシック"/>
          <w:kern w:val="0"/>
          <w:szCs w:val="22"/>
        </w:rPr>
      </w:pPr>
      <w:r w:rsidRPr="00336BD2">
        <w:rPr>
          <w:rFonts w:ascii="ＭＳ ゴシック" w:hAnsi="ＭＳ ゴシック" w:cs="ＭＳ 明朝" w:hint="eastAsia"/>
          <w:color w:val="000000"/>
          <w:kern w:val="0"/>
          <w:szCs w:val="22"/>
        </w:rPr>
        <w:t>（１）入力者チェック</w:t>
      </w:r>
    </w:p>
    <w:p w:rsidR="00CE7914" w:rsidRPr="00336BD2" w:rsidRDefault="00CE7914" w:rsidP="00F6681F">
      <w:pPr>
        <w:autoSpaceDE w:val="0"/>
        <w:autoSpaceDN w:val="0"/>
        <w:adjustRightInd w:val="0"/>
        <w:ind w:leftChars="113" w:left="224" w:firstLineChars="300" w:firstLine="595"/>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①システムに登録されている利用者であること。</w:t>
      </w:r>
    </w:p>
    <w:p w:rsidR="00CE7914" w:rsidRPr="00336BD2" w:rsidRDefault="00CE7914" w:rsidP="00F6681F">
      <w:pPr>
        <w:autoSpaceDE w:val="0"/>
        <w:autoSpaceDN w:val="0"/>
        <w:adjustRightInd w:val="0"/>
        <w:ind w:leftChars="414" w:left="992" w:hangingChars="86" w:hanging="171"/>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②移出輸入申告ＤＢに登録されている申告者と同一であること。</w:t>
      </w:r>
    </w:p>
    <w:p w:rsidR="00CE7914" w:rsidRDefault="00CE7914" w:rsidP="00F6681F">
      <w:pPr>
        <w:autoSpaceDE w:val="0"/>
        <w:autoSpaceDN w:val="0"/>
        <w:adjustRightInd w:val="0"/>
        <w:ind w:leftChars="414" w:left="992" w:hangingChars="86" w:hanging="171"/>
        <w:jc w:val="left"/>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③移出輸入申告等変更事項訂正の場合は、移出輸入申告ＤＢに登録されている変更事項登録者と同一であること。</w:t>
      </w:r>
    </w:p>
    <w:p w:rsidR="00BC046A" w:rsidRDefault="003A7C4B" w:rsidP="003A7C4B">
      <w:pPr>
        <w:autoSpaceDE w:val="0"/>
        <w:autoSpaceDN w:val="0"/>
        <w:adjustRightInd w:val="0"/>
        <w:ind w:leftChars="414" w:left="992" w:hangingChars="86" w:hanging="171"/>
        <w:jc w:val="left"/>
        <w:rPr>
          <w:rFonts w:ascii="ＭＳ ゴシック" w:hAnsi="ＭＳ ゴシック"/>
          <w:szCs w:val="22"/>
          <w:highlight w:val="green"/>
        </w:rPr>
      </w:pPr>
      <w:bookmarkStart w:id="0" w:name="_Hlk147857116"/>
      <w:r w:rsidRPr="003A7C4B">
        <w:rPr>
          <w:rFonts w:ascii="ＭＳ ゴシック" w:hAnsi="ＭＳ ゴシック" w:cs="ＭＳ 明朝" w:hint="eastAsia"/>
          <w:color w:val="000000"/>
          <w:kern w:val="0"/>
          <w:szCs w:val="22"/>
          <w:highlight w:val="green"/>
        </w:rPr>
        <w:t>④</w:t>
      </w:r>
      <w:bookmarkEnd w:id="0"/>
      <w:r w:rsidRPr="003A7C4B">
        <w:rPr>
          <w:rFonts w:ascii="ＭＳ ゴシック" w:hAnsi="ＭＳ ゴシック" w:cs="ＭＳ 明朝" w:hint="eastAsia"/>
          <w:color w:val="000000"/>
          <w:kern w:val="0"/>
          <w:szCs w:val="22"/>
          <w:highlight w:val="green"/>
        </w:rPr>
        <w:t>輸入承認証等識別欄に減免戻し税等明細書情報ＤＢに対応するコードが入力された場合で輸入承認証番号等欄に入力されている「減免戻し税等明細書番号」において</w:t>
      </w:r>
      <w:r w:rsidR="00BC046A" w:rsidRPr="00AD03EE">
        <w:rPr>
          <w:rFonts w:ascii="ＭＳ ゴシック" w:hAnsi="ＭＳ ゴシック" w:cs="ＭＳ 明朝" w:hint="eastAsia"/>
          <w:dstrike/>
          <w:color w:val="FF0000"/>
          <w:kern w:val="0"/>
          <w:szCs w:val="22"/>
        </w:rPr>
        <w:t>通関</w:t>
      </w:r>
      <w:r w:rsidR="00BC046A" w:rsidRPr="00AD03EE">
        <w:rPr>
          <w:rFonts w:ascii="ＭＳ ゴシック" w:hAnsi="ＭＳ ゴシック" w:cs="ＭＳ 明朝" w:hint="eastAsia"/>
          <w:color w:val="000000"/>
          <w:kern w:val="0"/>
          <w:szCs w:val="22"/>
          <w:highlight w:val="cyan"/>
        </w:rPr>
        <w:t>申告</w:t>
      </w:r>
      <w:r w:rsidR="00BC046A" w:rsidRPr="00AD03EE">
        <w:rPr>
          <w:rFonts w:ascii="ＭＳ ゴシック" w:hAnsi="ＭＳ ゴシック" w:cs="ＭＳ 明朝" w:hint="eastAsia"/>
          <w:color w:val="000000"/>
          <w:kern w:val="0"/>
          <w:szCs w:val="22"/>
          <w:highlight w:val="green"/>
        </w:rPr>
        <w:t>予定者</w:t>
      </w:r>
      <w:r w:rsidR="00BC046A" w:rsidRPr="00AD03EE">
        <w:rPr>
          <w:rFonts w:ascii="ＭＳ ゴシック" w:hAnsi="ＭＳ ゴシック" w:cs="ＭＳ 明朝" w:hint="eastAsia"/>
          <w:dstrike/>
          <w:color w:val="FF0000"/>
          <w:kern w:val="0"/>
          <w:szCs w:val="22"/>
        </w:rPr>
        <w:t>コード</w:t>
      </w:r>
      <w:r w:rsidRPr="003A7C4B">
        <w:rPr>
          <w:rFonts w:ascii="ＭＳ ゴシック" w:hAnsi="ＭＳ ゴシック" w:cs="ＭＳ 明朝" w:hint="eastAsia"/>
          <w:color w:val="000000"/>
          <w:kern w:val="0"/>
          <w:szCs w:val="22"/>
          <w:highlight w:val="green"/>
        </w:rPr>
        <w:t>が登録されている場合</w:t>
      </w:r>
      <w:r w:rsidRPr="003A7C4B">
        <w:rPr>
          <w:rFonts w:ascii="ＭＳ ゴシック" w:hAnsi="ＭＳ ゴシック" w:hint="eastAsia"/>
          <w:szCs w:val="22"/>
          <w:highlight w:val="green"/>
        </w:rPr>
        <w:t>は、</w:t>
      </w:r>
      <w:r w:rsidRPr="003A7C4B">
        <w:rPr>
          <w:rFonts w:ascii="ＭＳ ゴシック" w:hAnsi="ＭＳ ゴシック" w:cs="ＭＳ 明朝" w:hint="eastAsia"/>
          <w:kern w:val="0"/>
          <w:szCs w:val="22"/>
          <w:highlight w:val="green"/>
        </w:rPr>
        <w:t>入力者</w:t>
      </w:r>
      <w:r w:rsidRPr="003A7C4B">
        <w:rPr>
          <w:rFonts w:ascii="ＭＳ ゴシック" w:hAnsi="ＭＳ ゴシック" w:hint="eastAsia"/>
          <w:szCs w:val="22"/>
          <w:highlight w:val="green"/>
        </w:rPr>
        <w:t>が減免戻し税等明細書</w:t>
      </w:r>
      <w:r w:rsidRPr="003A7C4B">
        <w:rPr>
          <w:rFonts w:ascii="ＭＳ ゴシック" w:hAnsi="ＭＳ ゴシック" w:cs="ＭＳ 明朝" w:hint="eastAsia"/>
          <w:color w:val="000000"/>
          <w:kern w:val="0"/>
          <w:szCs w:val="22"/>
          <w:highlight w:val="green"/>
        </w:rPr>
        <w:t>情報</w:t>
      </w:r>
      <w:r w:rsidRPr="003A7C4B">
        <w:rPr>
          <w:rFonts w:ascii="ＭＳ ゴシック" w:hAnsi="ＭＳ ゴシック" w:hint="eastAsia"/>
          <w:szCs w:val="22"/>
          <w:highlight w:val="green"/>
        </w:rPr>
        <w:t>ＤＢに登録されている</w:t>
      </w:r>
      <w:r w:rsidR="00BC046A" w:rsidRPr="00AD03EE">
        <w:rPr>
          <w:rFonts w:ascii="ＭＳ ゴシック" w:hAnsi="ＭＳ ゴシック" w:cs="ＭＳ 明朝" w:hint="eastAsia"/>
          <w:dstrike/>
          <w:color w:val="FF0000"/>
          <w:kern w:val="0"/>
          <w:szCs w:val="22"/>
        </w:rPr>
        <w:t>通関</w:t>
      </w:r>
      <w:r w:rsidR="00BC046A" w:rsidRPr="00AD03EE">
        <w:rPr>
          <w:rFonts w:ascii="ＭＳ ゴシック" w:hAnsi="ＭＳ ゴシック" w:cs="ＭＳ 明朝" w:hint="eastAsia"/>
          <w:color w:val="000000"/>
          <w:kern w:val="0"/>
          <w:szCs w:val="22"/>
          <w:highlight w:val="cyan"/>
        </w:rPr>
        <w:t>申告</w:t>
      </w:r>
      <w:r w:rsidR="00BC046A" w:rsidRPr="00AD03EE">
        <w:rPr>
          <w:rFonts w:ascii="ＭＳ ゴシック" w:hAnsi="ＭＳ ゴシック" w:cs="ＭＳ 明朝" w:hint="eastAsia"/>
          <w:color w:val="000000"/>
          <w:kern w:val="0"/>
          <w:szCs w:val="22"/>
          <w:highlight w:val="green"/>
        </w:rPr>
        <w:t>予定者</w:t>
      </w:r>
      <w:r w:rsidRPr="003A7C4B">
        <w:rPr>
          <w:rFonts w:ascii="ＭＳ ゴシック" w:hAnsi="ＭＳ ゴシック" w:hint="eastAsia"/>
          <w:szCs w:val="22"/>
          <w:highlight w:val="green"/>
        </w:rPr>
        <w:t>と同一であること。</w:t>
      </w:r>
    </w:p>
    <w:p w:rsidR="003A7C4B" w:rsidRPr="003A7C4B" w:rsidRDefault="003A7C4B" w:rsidP="00BC046A">
      <w:pPr>
        <w:autoSpaceDE w:val="0"/>
        <w:autoSpaceDN w:val="0"/>
        <w:adjustRightInd w:val="0"/>
        <w:jc w:val="left"/>
        <w:rPr>
          <w:rFonts w:ascii="ＭＳ ゴシック" w:hAnsi="ＭＳ ゴシック"/>
          <w:szCs w:val="22"/>
        </w:rPr>
      </w:pPr>
    </w:p>
    <w:p w:rsidR="00CE7914" w:rsidRPr="00336BD2" w:rsidRDefault="00CE7914" w:rsidP="00F6681F">
      <w:pPr>
        <w:autoSpaceDE w:val="0"/>
        <w:autoSpaceDN w:val="0"/>
        <w:adjustRightInd w:val="0"/>
        <w:ind w:leftChars="100" w:left="793" w:hangingChars="300" w:hanging="595"/>
        <w:jc w:val="left"/>
        <w:rPr>
          <w:rFonts w:ascii="ＭＳ ゴシック" w:cs="ＭＳ 明朝"/>
          <w:noProof/>
          <w:kern w:val="0"/>
          <w:szCs w:val="22"/>
        </w:rPr>
      </w:pPr>
      <w:bookmarkStart w:id="1" w:name="OLE_LINK6"/>
      <w:r w:rsidRPr="00336BD2">
        <w:rPr>
          <w:rFonts w:ascii="ＭＳ ゴシック" w:hAnsi="ＭＳ ゴシック" w:cs="ＭＳ 明朝" w:hint="eastAsia"/>
          <w:noProof/>
          <w:kern w:val="0"/>
          <w:szCs w:val="22"/>
        </w:rPr>
        <w:lastRenderedPageBreak/>
        <w:t>（２）入力項目チェック</w:t>
      </w:r>
    </w:p>
    <w:p w:rsidR="00CE7914" w:rsidRPr="00336BD2" w:rsidRDefault="00CE7914" w:rsidP="00F6681F">
      <w:pPr>
        <w:autoSpaceDE w:val="0"/>
        <w:autoSpaceDN w:val="0"/>
        <w:adjustRightInd w:val="0"/>
        <w:ind w:leftChars="200" w:left="992" w:hangingChars="300" w:hanging="595"/>
        <w:jc w:val="left"/>
        <w:rPr>
          <w:rFonts w:ascii="ＭＳ ゴシック" w:cs="ＭＳ 明朝"/>
          <w:noProof/>
          <w:kern w:val="0"/>
          <w:szCs w:val="22"/>
        </w:rPr>
      </w:pPr>
      <w:r w:rsidRPr="00336BD2">
        <w:rPr>
          <w:rFonts w:ascii="ＭＳ ゴシック" w:hAnsi="ＭＳ ゴシック" w:cs="ＭＳ 明朝" w:hint="eastAsia"/>
          <w:noProof/>
          <w:kern w:val="0"/>
          <w:szCs w:val="22"/>
        </w:rPr>
        <w:t>（Ａ）単項目チェック</w:t>
      </w:r>
    </w:p>
    <w:p w:rsidR="00CE7914" w:rsidRPr="00336BD2" w:rsidRDefault="00CE7914" w:rsidP="00F6681F">
      <w:pPr>
        <w:autoSpaceDE w:val="0"/>
        <w:autoSpaceDN w:val="0"/>
        <w:adjustRightInd w:val="0"/>
        <w:ind w:leftChars="500" w:left="992" w:firstLineChars="100" w:firstLine="198"/>
        <w:jc w:val="left"/>
        <w:rPr>
          <w:rFonts w:ascii="ＭＳ ゴシック" w:cs="ＭＳ 明朝"/>
          <w:noProof/>
          <w:kern w:val="0"/>
          <w:szCs w:val="22"/>
        </w:rPr>
      </w:pPr>
      <w:r w:rsidRPr="00336BD2">
        <w:rPr>
          <w:rFonts w:ascii="ＭＳ ゴシック" w:hAnsi="ＭＳ ゴシック" w:cs="ＭＳ 明朝" w:hint="eastAsia"/>
          <w:noProof/>
          <w:kern w:val="0"/>
          <w:szCs w:val="22"/>
        </w:rPr>
        <w:t>「入力項目表」及び「オンライン業務共通設計書」参照。</w:t>
      </w:r>
    </w:p>
    <w:p w:rsidR="00CE7914" w:rsidRPr="00336BD2" w:rsidRDefault="00CE7914" w:rsidP="00F6681F">
      <w:pPr>
        <w:autoSpaceDE w:val="0"/>
        <w:autoSpaceDN w:val="0"/>
        <w:adjustRightInd w:val="0"/>
        <w:ind w:leftChars="200" w:left="992" w:hangingChars="300" w:hanging="595"/>
        <w:jc w:val="left"/>
        <w:rPr>
          <w:rFonts w:ascii="ＭＳ ゴシック" w:cs="ＭＳ 明朝"/>
          <w:noProof/>
          <w:kern w:val="0"/>
          <w:szCs w:val="22"/>
        </w:rPr>
      </w:pPr>
      <w:r w:rsidRPr="00336BD2">
        <w:rPr>
          <w:rFonts w:ascii="ＭＳ ゴシック" w:hAnsi="ＭＳ ゴシック" w:cs="ＭＳ 明朝" w:hint="eastAsia"/>
          <w:noProof/>
          <w:kern w:val="0"/>
          <w:szCs w:val="22"/>
        </w:rPr>
        <w:t>（Ｂ）項目間関連チェック</w:t>
      </w:r>
    </w:p>
    <w:p w:rsidR="00CE7914" w:rsidRPr="00336BD2" w:rsidRDefault="00CE7914" w:rsidP="00F6681F">
      <w:pPr>
        <w:autoSpaceDE w:val="0"/>
        <w:autoSpaceDN w:val="0"/>
        <w:adjustRightInd w:val="0"/>
        <w:ind w:leftChars="500" w:left="992" w:firstLineChars="100" w:firstLine="198"/>
        <w:jc w:val="left"/>
        <w:rPr>
          <w:rFonts w:ascii="ＭＳ ゴシック" w:cs="ＭＳ 明朝"/>
          <w:noProof/>
          <w:kern w:val="0"/>
          <w:szCs w:val="22"/>
        </w:rPr>
      </w:pPr>
      <w:r w:rsidRPr="00336BD2">
        <w:rPr>
          <w:rFonts w:ascii="ＭＳ ゴシック" w:hAnsi="ＭＳ ゴシック" w:cs="ＭＳ 明朝" w:hint="eastAsia"/>
          <w:noProof/>
          <w:kern w:val="0"/>
          <w:szCs w:val="22"/>
        </w:rPr>
        <w:t>「入力項目表」及び「オンライン業務共通設計書」参照。</w:t>
      </w:r>
      <w:bookmarkEnd w:id="1"/>
    </w:p>
    <w:p w:rsidR="00CE7914" w:rsidRPr="00336BD2" w:rsidRDefault="00CE7914" w:rsidP="00293278">
      <w:pPr>
        <w:autoSpaceDE w:val="0"/>
        <w:autoSpaceDN w:val="0"/>
        <w:adjustRightInd w:val="0"/>
        <w:ind w:leftChars="100" w:left="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（３）移出輸入申告ＤＢチェック</w:t>
      </w:r>
    </w:p>
    <w:p w:rsidR="00CE7914" w:rsidRPr="00336BD2" w:rsidRDefault="00CE7914" w:rsidP="00F6681F">
      <w:pPr>
        <w:autoSpaceDE w:val="0"/>
        <w:autoSpaceDN w:val="0"/>
        <w:adjustRightInd w:val="0"/>
        <w:ind w:firstLineChars="400" w:firstLine="79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①入力された移出輸入申告番号が移出輸入申告ＤＢに存在すること。</w:t>
      </w:r>
    </w:p>
    <w:p w:rsidR="00CE7914" w:rsidRPr="00336BD2" w:rsidRDefault="00CE7914" w:rsidP="00F6681F">
      <w:pPr>
        <w:autoSpaceDE w:val="0"/>
        <w:autoSpaceDN w:val="0"/>
        <w:adjustRightInd w:val="0"/>
        <w:ind w:firstLineChars="400" w:firstLine="79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②移出輸入申告等が行われていること。</w:t>
      </w:r>
    </w:p>
    <w:p w:rsidR="00CE7914" w:rsidRPr="00336BD2" w:rsidRDefault="00CE7914" w:rsidP="00F6681F">
      <w:pPr>
        <w:autoSpaceDE w:val="0"/>
        <w:autoSpaceDN w:val="0"/>
        <w:adjustRightInd w:val="0"/>
        <w:ind w:firstLineChars="400" w:firstLine="79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③移出輸入許可等となっていないこと。</w:t>
      </w:r>
    </w:p>
    <w:p w:rsidR="00CE7914" w:rsidRPr="00336BD2" w:rsidRDefault="00CE7914" w:rsidP="00F6681F">
      <w:pPr>
        <w:autoSpaceDE w:val="0"/>
        <w:autoSpaceDN w:val="0"/>
        <w:adjustRightInd w:val="0"/>
        <w:ind w:firstLineChars="400" w:firstLine="79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④以下の登録が行われていないこと。</w:t>
      </w:r>
    </w:p>
    <w:p w:rsidR="00CE7914" w:rsidRPr="00336BD2" w:rsidRDefault="00CE7914" w:rsidP="00F6681F">
      <w:pPr>
        <w:autoSpaceDE w:val="0"/>
        <w:autoSpaceDN w:val="0"/>
        <w:adjustRightInd w:val="0"/>
        <w:ind w:firstLineChars="602" w:firstLine="119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「輸入申告等手作業移行」</w:t>
      </w:r>
    </w:p>
    <w:p w:rsidR="00CE7914" w:rsidRPr="00336BD2" w:rsidRDefault="00CE7914" w:rsidP="00F6681F">
      <w:pPr>
        <w:autoSpaceDE w:val="0"/>
        <w:autoSpaceDN w:val="0"/>
        <w:adjustRightInd w:val="0"/>
        <w:ind w:firstLineChars="602" w:firstLine="119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「輸入申告等撤回」</w:t>
      </w:r>
    </w:p>
    <w:p w:rsidR="00CE7914" w:rsidRPr="00336BD2" w:rsidRDefault="00CE7914" w:rsidP="00F6681F">
      <w:pPr>
        <w:ind w:firstLineChars="100" w:firstLine="198"/>
        <w:rPr>
          <w:rFonts w:ascii="ＭＳ ゴシック" w:cs="ＭＳ ゴシック"/>
          <w:color w:val="000000"/>
          <w:kern w:val="0"/>
          <w:szCs w:val="22"/>
        </w:rPr>
      </w:pPr>
      <w:r w:rsidRPr="00336BD2">
        <w:rPr>
          <w:rFonts w:ascii="ＭＳ ゴシック" w:hAnsi="ＭＳ ゴシック" w:cs="ＭＳ ゴシック" w:hint="eastAsia"/>
          <w:color w:val="000000"/>
          <w:kern w:val="0"/>
          <w:szCs w:val="22"/>
        </w:rPr>
        <w:t>（４）資金ＤＢ</w:t>
      </w:r>
      <w:r w:rsidRPr="00336BD2">
        <w:rPr>
          <w:rFonts w:ascii="ＭＳ ゴシック" w:hAnsi="ＭＳ ゴシック" w:cs="ＭＳ 明朝" w:hint="eastAsia"/>
          <w:color w:val="000000"/>
          <w:kern w:val="0"/>
          <w:szCs w:val="22"/>
        </w:rPr>
        <w:t>チェック</w:t>
      </w:r>
    </w:p>
    <w:p w:rsidR="00CE7914" w:rsidRPr="00336BD2" w:rsidRDefault="00CE7914" w:rsidP="00F6681F">
      <w:pPr>
        <w:ind w:firstLineChars="400" w:firstLine="794"/>
        <w:rPr>
          <w:rFonts w:ascii="ＭＳ ゴシック" w:cs="ＭＳ Ｐゴシック"/>
          <w:kern w:val="0"/>
          <w:szCs w:val="22"/>
        </w:rPr>
      </w:pPr>
      <w:r w:rsidRPr="00336BD2">
        <w:rPr>
          <w:rFonts w:ascii="ＭＳ ゴシック" w:hAnsi="ＭＳ ゴシック" w:cs="ＭＳ Ｐゴシック" w:hint="eastAsia"/>
          <w:kern w:val="0"/>
          <w:szCs w:val="22"/>
        </w:rPr>
        <w:t>①「領収確認（ＲＣＣ）」業務が行われていないこと</w:t>
      </w:r>
      <w:r w:rsidRPr="00336BD2">
        <w:rPr>
          <w:rFonts w:ascii="ＭＳ ゴシック" w:hAnsi="ＭＳ ゴシック" w:hint="eastAsia"/>
          <w:kern w:val="0"/>
        </w:rPr>
        <w:t>。</w:t>
      </w:r>
    </w:p>
    <w:p w:rsidR="00CE7914" w:rsidRPr="00336BD2" w:rsidRDefault="00CE7914" w:rsidP="00F6681F">
      <w:pPr>
        <w:ind w:firstLineChars="400" w:firstLine="794"/>
        <w:rPr>
          <w:rFonts w:ascii="ＭＳ ゴシック" w:cs="ＭＳ ゴシック"/>
          <w:color w:val="000000"/>
          <w:kern w:val="0"/>
          <w:szCs w:val="22"/>
        </w:rPr>
      </w:pPr>
      <w:r w:rsidRPr="00336BD2">
        <w:rPr>
          <w:rFonts w:ascii="ＭＳ ゴシック" w:hAnsi="ＭＳ ゴシック" w:cs="ＭＳ Ｐゴシック" w:hint="eastAsia"/>
          <w:kern w:val="0"/>
          <w:szCs w:val="22"/>
        </w:rPr>
        <w:t>②「</w:t>
      </w:r>
      <w:r w:rsidRPr="00336BD2">
        <w:rPr>
          <w:rFonts w:hint="eastAsia"/>
        </w:rPr>
        <w:t>減額調定・不納欠損登録</w:t>
      </w:r>
      <w:r w:rsidRPr="00336BD2">
        <w:rPr>
          <w:rFonts w:ascii="ＭＳ ゴシック" w:hAnsi="ＭＳ ゴシック" w:cs="ＭＳ Ｐゴシック" w:hint="eastAsia"/>
          <w:kern w:val="0"/>
          <w:szCs w:val="22"/>
        </w:rPr>
        <w:t>（ＧＦＧ）」業務が行われていないこと</w:t>
      </w:r>
      <w:r w:rsidRPr="00336BD2">
        <w:rPr>
          <w:rFonts w:ascii="ＭＳ ゴシック" w:hAnsi="ＭＳ ゴシック" w:hint="eastAsia"/>
          <w:kern w:val="0"/>
        </w:rPr>
        <w:t>。</w:t>
      </w:r>
    </w:p>
    <w:p w:rsidR="00CE7914" w:rsidRPr="00336BD2" w:rsidRDefault="00CE7914" w:rsidP="00F6681F">
      <w:pPr>
        <w:autoSpaceDE w:val="0"/>
        <w:autoSpaceDN w:val="0"/>
        <w:adjustRightInd w:val="0"/>
        <w:ind w:firstLineChars="100" w:firstLine="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（５）保税地域関連チェック</w:t>
      </w:r>
    </w:p>
    <w:p w:rsidR="00CE7914" w:rsidRPr="00336BD2" w:rsidRDefault="00CE7914" w:rsidP="00F6681F">
      <w:pPr>
        <w:autoSpaceDE w:val="0"/>
        <w:autoSpaceDN w:val="0"/>
        <w:adjustRightInd w:val="0"/>
        <w:ind w:leftChars="399" w:left="1008" w:hanging="216"/>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①申告等種別が「Ｂ」または「Ｅ」の場合は、通関予定蔵置場コード欄に総合保税地域に対応するコードの入力があること。</w:t>
      </w:r>
    </w:p>
    <w:p w:rsidR="00CE7914" w:rsidRPr="00336BD2" w:rsidRDefault="00CE7914" w:rsidP="00F6681F">
      <w:pPr>
        <w:autoSpaceDE w:val="0"/>
        <w:autoSpaceDN w:val="0"/>
        <w:adjustRightInd w:val="0"/>
        <w:ind w:leftChars="399" w:left="794" w:hangingChars="1" w:hanging="2"/>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②通関予定蔵置場コード欄に本船・ふ中に対応するコードの入力がないこと。</w:t>
      </w:r>
    </w:p>
    <w:p w:rsidR="00CE7914" w:rsidRPr="00336BD2" w:rsidRDefault="00CE7914" w:rsidP="00F6681F">
      <w:pPr>
        <w:autoSpaceDE w:val="0"/>
        <w:autoSpaceDN w:val="0"/>
        <w:adjustRightInd w:val="0"/>
        <w:ind w:leftChars="400" w:left="992" w:hangingChars="100" w:hanging="198"/>
        <w:jc w:val="left"/>
        <w:rPr>
          <w:rFonts w:ascii="ＭＳ ゴシック" w:cs="ＭＳ 明朝"/>
          <w:kern w:val="0"/>
          <w:szCs w:val="22"/>
        </w:rPr>
      </w:pPr>
      <w:r w:rsidRPr="00336BD2">
        <w:rPr>
          <w:rFonts w:ascii="ＭＳ ゴシック" w:hAnsi="ＭＳ ゴシック" w:cs="ＭＳ 明朝" w:hint="eastAsia"/>
          <w:color w:val="000000"/>
          <w:kern w:val="0"/>
          <w:szCs w:val="22"/>
        </w:rPr>
        <w:t>③通関予定蔵置場コード欄に到着即時輸入申告扱いに係る保税地域コードの入力が</w:t>
      </w:r>
      <w:r w:rsidRPr="00336BD2">
        <w:rPr>
          <w:rFonts w:ascii="ＭＳ ゴシック" w:hAnsi="ＭＳ ゴシック" w:cs="ＭＳ 明朝" w:hint="eastAsia"/>
          <w:kern w:val="0"/>
          <w:szCs w:val="22"/>
        </w:rPr>
        <w:t>ないこと。</w:t>
      </w:r>
    </w:p>
    <w:p w:rsidR="00CE7914" w:rsidRPr="00336BD2" w:rsidRDefault="00CE7914" w:rsidP="00F6681F">
      <w:pPr>
        <w:autoSpaceDE w:val="0"/>
        <w:autoSpaceDN w:val="0"/>
        <w:adjustRightInd w:val="0"/>
        <w:ind w:leftChars="400" w:left="992" w:hangingChars="100" w:hanging="198"/>
        <w:jc w:val="left"/>
        <w:rPr>
          <w:rFonts w:ascii="ＭＳ ゴシック" w:cs="ＭＳ 明朝"/>
          <w:kern w:val="0"/>
          <w:szCs w:val="22"/>
        </w:rPr>
      </w:pPr>
      <w:r w:rsidRPr="00336BD2">
        <w:rPr>
          <w:rFonts w:ascii="ＭＳ ゴシック" w:hAnsi="ＭＳ ゴシック" w:cs="ＭＳ 明朝" w:hint="eastAsia"/>
          <w:kern w:val="0"/>
          <w:szCs w:val="22"/>
        </w:rPr>
        <w:t>④通関予定蔵置場コード欄に貨物到着前輸入申告扱いに係る保税地域コードの入力がないこと。</w:t>
      </w:r>
    </w:p>
    <w:p w:rsidR="00CE7914" w:rsidRPr="00336BD2" w:rsidRDefault="00CE7914" w:rsidP="00F6681F">
      <w:pPr>
        <w:autoSpaceDE w:val="0"/>
        <w:autoSpaceDN w:val="0"/>
        <w:adjustRightInd w:val="0"/>
        <w:ind w:firstLineChars="100" w:firstLine="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（６）特別緊急関税対象品目関連チェック</w:t>
      </w:r>
    </w:p>
    <w:p w:rsidR="00424F2F" w:rsidRPr="00336BD2" w:rsidRDefault="00424F2F" w:rsidP="00424F2F">
      <w:pPr>
        <w:autoSpaceDE w:val="0"/>
        <w:autoSpaceDN w:val="0"/>
        <w:adjustRightInd w:val="0"/>
        <w:ind w:leftChars="400" w:left="794" w:firstLineChars="100" w:firstLine="198"/>
        <w:jc w:val="left"/>
        <w:rPr>
          <w:rFonts w:ascii="ＭＳ ゴシック" w:hAnsi="ＭＳ ゴシック" w:cs="ＭＳ 明朝"/>
          <w:color w:val="000000"/>
          <w:kern w:val="0"/>
          <w:szCs w:val="22"/>
          <w:vertAlign w:val="superscript"/>
        </w:rPr>
      </w:pPr>
      <w:r w:rsidRPr="00336BD2">
        <w:rPr>
          <w:rFonts w:ascii="ＭＳ ゴシック" w:hAnsi="ＭＳ ゴシック" w:cs="ＭＳ 明朝" w:hint="eastAsia"/>
          <w:color w:val="000000"/>
          <w:kern w:val="0"/>
          <w:szCs w:val="22"/>
        </w:rPr>
        <w:t>移出輸入申告ＤＢに登録されている品目コードが</w:t>
      </w:r>
      <w:r w:rsidRPr="00336BD2">
        <w:rPr>
          <w:rFonts w:hint="eastAsia"/>
        </w:rPr>
        <w:t>ＳＳＧ対象品目ＤＢ</w:t>
      </w:r>
      <w:r w:rsidRPr="00336BD2">
        <w:rPr>
          <w:rFonts w:ascii="ＭＳ ゴシック" w:hAnsi="ＭＳ ゴシック" w:cs="ＭＳ 明朝" w:hint="eastAsia"/>
          <w:color w:val="000000"/>
          <w:kern w:val="0"/>
          <w:szCs w:val="22"/>
        </w:rPr>
        <w:t>に登録されていて、</w:t>
      </w:r>
      <w:r w:rsidR="00654C81" w:rsidRPr="00336BD2">
        <w:rPr>
          <w:rFonts w:ascii="ＭＳ ゴシック" w:hAnsi="ＭＳ ゴシック" w:cs="ＭＳ 明朝" w:hint="eastAsia"/>
          <w:color w:val="000000"/>
          <w:kern w:val="0"/>
          <w:szCs w:val="22"/>
        </w:rPr>
        <w:t>本業務が行われた日が</w:t>
      </w:r>
      <w:r w:rsidRPr="00336BD2">
        <w:rPr>
          <w:rFonts w:ascii="ＭＳ ゴシック" w:hAnsi="ＭＳ ゴシック" w:cs="ＭＳ 明朝" w:hint="eastAsia"/>
          <w:kern w:val="0"/>
          <w:szCs w:val="22"/>
        </w:rPr>
        <w:t>適用期間内である場合で</w:t>
      </w:r>
      <w:r w:rsidRPr="00336BD2">
        <w:rPr>
          <w:rFonts w:ascii="ＭＳ ゴシック" w:hAnsi="ＭＳ ゴシック" w:cs="ＭＳ 明朝" w:hint="eastAsia"/>
          <w:color w:val="000000"/>
          <w:kern w:val="0"/>
          <w:szCs w:val="22"/>
        </w:rPr>
        <w:t>、</w:t>
      </w:r>
      <w:r w:rsidRPr="00336BD2">
        <w:rPr>
          <w:rFonts w:ascii="ＭＳ ゴシック" w:hAnsi="ＭＳ ゴシック" w:cs="ＭＳ 明朝" w:hint="eastAsia"/>
          <w:szCs w:val="22"/>
        </w:rPr>
        <w:t>価格チェック対象の場合は、</w:t>
      </w:r>
      <w:r w:rsidRPr="00336BD2">
        <w:rPr>
          <w:rFonts w:ascii="ＭＳ ゴシック" w:hAnsi="ＭＳ ゴシック" w:cs="ＭＳ 明朝" w:hint="eastAsia"/>
          <w:color w:val="000000"/>
          <w:kern w:val="0"/>
          <w:szCs w:val="22"/>
        </w:rPr>
        <w:t>移出輸入申告ＤＢに登録されている課税価格が</w:t>
      </w:r>
      <w:r w:rsidRPr="00336BD2">
        <w:rPr>
          <w:rFonts w:ascii="ＭＳ ゴシック" w:hAnsi="ＭＳ ゴシック" w:cs="ＭＳ 明朝" w:hint="eastAsia"/>
          <w:szCs w:val="22"/>
        </w:rPr>
        <w:t>発動基準価格を下まわっていないこと。</w:t>
      </w:r>
      <w:r w:rsidRPr="00336BD2">
        <w:rPr>
          <w:rFonts w:ascii="ＭＳ ゴシック" w:hAnsi="ＭＳ ゴシック" w:cs="ＭＳ 明朝" w:hint="eastAsia"/>
          <w:color w:val="000000"/>
          <w:kern w:val="0"/>
          <w:szCs w:val="22"/>
          <w:vertAlign w:val="superscript"/>
        </w:rPr>
        <w:t>＊１</w:t>
      </w:r>
    </w:p>
    <w:p w:rsidR="00424F2F" w:rsidRPr="00336BD2" w:rsidRDefault="00424F2F" w:rsidP="00424F2F">
      <w:pPr>
        <w:autoSpaceDE w:val="0"/>
        <w:autoSpaceDN w:val="0"/>
        <w:ind w:firstLineChars="500" w:firstLine="992"/>
        <w:rPr>
          <w:rFonts w:ascii="ＭＳ ゴシック" w:hAnsi="ＭＳ ゴシック" w:cs="ＭＳ 明朝"/>
          <w:kern w:val="0"/>
          <w:szCs w:val="22"/>
        </w:rPr>
      </w:pPr>
      <w:r w:rsidRPr="00336BD2">
        <w:rPr>
          <w:rFonts w:ascii="ＭＳ ゴシック" w:hAnsi="ＭＳ ゴシック" w:hint="eastAsia"/>
          <w:kern w:val="0"/>
        </w:rPr>
        <w:t>（＊１）</w:t>
      </w:r>
      <w:r w:rsidRPr="00336BD2">
        <w:rPr>
          <w:rFonts w:ascii="ＭＳ ゴシック" w:hAnsi="ＭＳ ゴシック" w:cs="ＭＳ 明朝" w:hint="eastAsia"/>
          <w:kern w:val="0"/>
          <w:szCs w:val="22"/>
        </w:rPr>
        <w:t>チェックの許容範囲は別途税関が定める。</w:t>
      </w:r>
    </w:p>
    <w:p w:rsidR="00CE7914" w:rsidRPr="00336BD2" w:rsidRDefault="00CE7914" w:rsidP="00F6681F">
      <w:pPr>
        <w:autoSpaceDE w:val="0"/>
        <w:autoSpaceDN w:val="0"/>
        <w:adjustRightInd w:val="0"/>
        <w:ind w:firstLineChars="100" w:firstLine="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（７）輸出入者関連チェック</w:t>
      </w:r>
    </w:p>
    <w:p w:rsidR="00CE7914" w:rsidRPr="00336BD2" w:rsidRDefault="008D786C" w:rsidP="00F6681F">
      <w:pPr>
        <w:autoSpaceDE w:val="0"/>
        <w:autoSpaceDN w:val="0"/>
        <w:adjustRightInd w:val="0"/>
        <w:ind w:leftChars="400" w:left="794" w:firstLineChars="103" w:firstLine="20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輸入者コード</w:t>
      </w:r>
      <w:r w:rsidR="00CE7914" w:rsidRPr="00336BD2">
        <w:rPr>
          <w:rFonts w:ascii="ＭＳ ゴシック" w:hAnsi="ＭＳ ゴシック" w:cs="ＭＳ 明朝" w:hint="eastAsia"/>
          <w:color w:val="000000"/>
          <w:kern w:val="0"/>
          <w:szCs w:val="22"/>
        </w:rPr>
        <w:t>欄に入力された輸入者コード</w:t>
      </w:r>
      <w:r w:rsidR="00FD51BA" w:rsidRPr="00336BD2">
        <w:rPr>
          <w:rFonts w:ascii="ＭＳ ゴシック" w:hAnsi="ＭＳ ゴシック" w:cs="ＭＳ 明朝" w:hint="eastAsia"/>
          <w:color w:val="000000"/>
          <w:kern w:val="0"/>
          <w:szCs w:val="22"/>
        </w:rPr>
        <w:t>または法人番号</w:t>
      </w:r>
      <w:r w:rsidR="00CE7914" w:rsidRPr="00336BD2">
        <w:rPr>
          <w:rFonts w:ascii="ＭＳ ゴシック" w:hAnsi="ＭＳ ゴシック" w:cs="ＭＳ 明朝" w:hint="eastAsia"/>
          <w:color w:val="000000"/>
          <w:kern w:val="0"/>
          <w:szCs w:val="22"/>
        </w:rPr>
        <w:t>で以下のチェックを行う。</w:t>
      </w:r>
    </w:p>
    <w:p w:rsidR="00CE7914" w:rsidRPr="00336BD2" w:rsidRDefault="00CE7914" w:rsidP="008C0274">
      <w:pPr>
        <w:autoSpaceDE w:val="0"/>
        <w:autoSpaceDN w:val="0"/>
        <w:adjustRightInd w:val="0"/>
        <w:ind w:firstLine="374"/>
        <w:jc w:val="left"/>
        <w:rPr>
          <w:rFonts w:ascii="ＭＳ ゴシック" w:cs="ＭＳ 明朝"/>
          <w:color w:val="000000"/>
          <w:kern w:val="0"/>
          <w:szCs w:val="22"/>
        </w:rPr>
      </w:pPr>
      <w:r w:rsidRPr="00336BD2">
        <w:rPr>
          <w:rFonts w:ascii="ＭＳ ゴシック" w:hAnsi="ＭＳ ゴシック" w:hint="eastAsia"/>
          <w:kern w:val="0"/>
          <w:szCs w:val="22"/>
        </w:rPr>
        <w:t>（Ａ）</w:t>
      </w:r>
      <w:r w:rsidRPr="00336BD2">
        <w:rPr>
          <w:rFonts w:ascii="ＭＳ ゴシック" w:hAnsi="ＭＳ ゴシック" w:cs="ＭＳ 明朝" w:hint="eastAsia"/>
          <w:color w:val="000000"/>
          <w:kern w:val="0"/>
          <w:szCs w:val="22"/>
        </w:rPr>
        <w:t>輸入者コード</w:t>
      </w:r>
      <w:r w:rsidR="00FD51BA" w:rsidRPr="00336BD2">
        <w:rPr>
          <w:rFonts w:ascii="ＭＳ ゴシック" w:hAnsi="ＭＳ ゴシック" w:cs="ＭＳ 明朝" w:hint="eastAsia"/>
          <w:color w:val="000000"/>
          <w:kern w:val="0"/>
          <w:szCs w:val="22"/>
        </w:rPr>
        <w:t>または法人番号</w:t>
      </w:r>
      <w:r w:rsidRPr="00336BD2">
        <w:rPr>
          <w:rFonts w:ascii="ＭＳ ゴシック" w:hAnsi="ＭＳ ゴシック" w:cs="ＭＳ 明朝" w:hint="eastAsia"/>
          <w:color w:val="000000"/>
          <w:kern w:val="0"/>
          <w:szCs w:val="22"/>
        </w:rPr>
        <w:t>が国内用輸出入者ＤＢ</w:t>
      </w:r>
      <w:r w:rsidR="00FD51BA" w:rsidRPr="00336BD2">
        <w:rPr>
          <w:rFonts w:ascii="ＭＳ ゴシック" w:hAnsi="ＭＳ ゴシック" w:cs="ＭＳ 明朝" w:hint="eastAsia"/>
          <w:color w:val="000000"/>
          <w:kern w:val="0"/>
          <w:szCs w:val="22"/>
        </w:rPr>
        <w:t>または法人番号管理ＤＢ</w:t>
      </w:r>
      <w:r w:rsidRPr="00336BD2">
        <w:rPr>
          <w:rFonts w:ascii="ＭＳ ゴシック" w:hAnsi="ＭＳ ゴシック" w:cs="ＭＳ 明朝" w:hint="eastAsia"/>
          <w:color w:val="000000"/>
          <w:kern w:val="0"/>
          <w:szCs w:val="22"/>
        </w:rPr>
        <w:t>に存在すること。</w:t>
      </w:r>
    </w:p>
    <w:p w:rsidR="00CE7914" w:rsidRPr="00336BD2" w:rsidRDefault="00CE7914" w:rsidP="008C0274">
      <w:pPr>
        <w:autoSpaceDE w:val="0"/>
        <w:autoSpaceDN w:val="0"/>
        <w:adjustRightInd w:val="0"/>
        <w:ind w:firstLine="374"/>
        <w:jc w:val="left"/>
        <w:rPr>
          <w:rFonts w:ascii="ＭＳ ゴシック" w:cs="ＭＳ 明朝"/>
          <w:color w:val="000000"/>
          <w:kern w:val="0"/>
          <w:szCs w:val="22"/>
        </w:rPr>
      </w:pPr>
      <w:r w:rsidRPr="00336BD2">
        <w:rPr>
          <w:rFonts w:ascii="ＭＳ ゴシック" w:hAnsi="ＭＳ ゴシック" w:hint="eastAsia"/>
          <w:kern w:val="0"/>
          <w:szCs w:val="22"/>
        </w:rPr>
        <w:t>（Ｂ）</w:t>
      </w:r>
      <w:r w:rsidRPr="00336BD2">
        <w:rPr>
          <w:rFonts w:ascii="ＭＳ ゴシック" w:hAnsi="ＭＳ ゴシック" w:cs="ＭＳ 明朝" w:hint="eastAsia"/>
          <w:color w:val="000000"/>
          <w:kern w:val="0"/>
          <w:szCs w:val="22"/>
        </w:rPr>
        <w:t>たばこ特定販売業者チェック</w:t>
      </w:r>
    </w:p>
    <w:p w:rsidR="00CE7914" w:rsidRPr="00336BD2" w:rsidRDefault="00CE7914" w:rsidP="00FD6697">
      <w:pPr>
        <w:autoSpaceDE w:val="0"/>
        <w:autoSpaceDN w:val="0"/>
        <w:adjustRightInd w:val="0"/>
        <w:ind w:left="1188" w:hanging="198"/>
        <w:jc w:val="left"/>
        <w:rPr>
          <w:rFonts w:ascii="ＭＳ ゴシック" w:cs="ＭＳ 明朝"/>
          <w:color w:val="000000"/>
          <w:kern w:val="0"/>
          <w:szCs w:val="22"/>
        </w:rPr>
      </w:pPr>
      <w:r w:rsidRPr="00336BD2">
        <w:rPr>
          <w:rFonts w:ascii="ＭＳ ゴシック" w:hAnsi="ＭＳ ゴシック" w:hint="eastAsia"/>
          <w:kern w:val="0"/>
          <w:szCs w:val="22"/>
        </w:rPr>
        <w:t>①</w:t>
      </w:r>
      <w:r w:rsidR="008D786C" w:rsidRPr="00336BD2">
        <w:rPr>
          <w:rFonts w:ascii="ＭＳ ゴシック" w:hAnsi="ＭＳ ゴシック" w:cs="ＭＳ 明朝" w:hint="eastAsia"/>
          <w:color w:val="000000"/>
          <w:kern w:val="0"/>
          <w:szCs w:val="22"/>
        </w:rPr>
        <w:t>内国消費税等種別コード</w:t>
      </w:r>
      <w:r w:rsidRPr="00336BD2">
        <w:rPr>
          <w:rFonts w:ascii="ＭＳ ゴシック" w:hAnsi="ＭＳ ゴシック" w:cs="ＭＳ 明朝" w:hint="eastAsia"/>
          <w:color w:val="000000"/>
          <w:kern w:val="0"/>
          <w:szCs w:val="22"/>
        </w:rPr>
        <w:t>欄にたばこ特定販売業者用のコードが入力された場合は、たばこ特定販売業者として国内用輸出入者ＤＢに登録されている輸入者であること。</w:t>
      </w:r>
    </w:p>
    <w:p w:rsidR="00CE7914" w:rsidRPr="00336BD2" w:rsidRDefault="00CE7914" w:rsidP="00FD6697">
      <w:pPr>
        <w:autoSpaceDE w:val="0"/>
        <w:autoSpaceDN w:val="0"/>
        <w:adjustRightInd w:val="0"/>
        <w:ind w:left="1188" w:hanging="198"/>
        <w:jc w:val="left"/>
        <w:rPr>
          <w:rFonts w:ascii="ＭＳ ゴシック"/>
          <w:kern w:val="0"/>
          <w:szCs w:val="22"/>
        </w:rPr>
      </w:pPr>
      <w:r w:rsidRPr="00336BD2">
        <w:rPr>
          <w:rFonts w:ascii="ＭＳ ゴシック" w:hAnsi="ＭＳ ゴシック" w:hint="eastAsia"/>
          <w:kern w:val="0"/>
          <w:szCs w:val="22"/>
        </w:rPr>
        <w:t>②</w:t>
      </w:r>
      <w:r w:rsidRPr="00336BD2">
        <w:rPr>
          <w:rFonts w:ascii="ＭＳ ゴシック" w:hAnsi="ＭＳ ゴシック" w:cs="ＭＳ 明朝" w:hint="eastAsia"/>
          <w:color w:val="000000"/>
          <w:kern w:val="0"/>
          <w:szCs w:val="22"/>
        </w:rPr>
        <w:t>たばこ特定販売業者として国内用輸出入者Ｄ</w:t>
      </w:r>
      <w:r w:rsidR="008D786C" w:rsidRPr="00336BD2">
        <w:rPr>
          <w:rFonts w:ascii="ＭＳ ゴシック" w:hAnsi="ＭＳ ゴシック" w:cs="ＭＳ 明朝" w:hint="eastAsia"/>
          <w:color w:val="000000"/>
          <w:kern w:val="0"/>
          <w:szCs w:val="22"/>
        </w:rPr>
        <w:t>Ｂに登録されている輸入者であり、かつ、内国消費税等種別コード</w:t>
      </w:r>
      <w:r w:rsidRPr="00336BD2">
        <w:rPr>
          <w:rFonts w:ascii="ＭＳ ゴシック" w:hAnsi="ＭＳ ゴシック" w:cs="ＭＳ 明朝" w:hint="eastAsia"/>
          <w:color w:val="000000"/>
          <w:kern w:val="0"/>
          <w:szCs w:val="22"/>
        </w:rPr>
        <w:t>欄にたばこ税及びたばこ特別税に対応するコードの入力がある場合は、</w:t>
      </w:r>
      <w:r w:rsidR="008D786C" w:rsidRPr="00336BD2">
        <w:rPr>
          <w:rFonts w:ascii="ＭＳ ゴシック" w:hAnsi="ＭＳ ゴシック" w:cs="ＭＳ 明朝" w:hint="eastAsia"/>
          <w:color w:val="000000"/>
          <w:kern w:val="0"/>
          <w:szCs w:val="22"/>
        </w:rPr>
        <w:t>内国消費税等種別コード</w:t>
      </w:r>
      <w:r w:rsidRPr="00336BD2">
        <w:rPr>
          <w:rFonts w:ascii="ＭＳ ゴシック" w:hAnsi="ＭＳ ゴシック" w:cs="ＭＳ 明朝" w:hint="eastAsia"/>
          <w:color w:val="000000"/>
          <w:kern w:val="0"/>
          <w:szCs w:val="22"/>
        </w:rPr>
        <w:t>欄はたばこ特定販売業者用のコードであること。</w:t>
      </w:r>
    </w:p>
    <w:p w:rsidR="00CE7914" w:rsidRPr="00336BD2" w:rsidRDefault="00CE7914" w:rsidP="00221ADF">
      <w:pPr>
        <w:autoSpaceDE w:val="0"/>
        <w:autoSpaceDN w:val="0"/>
        <w:adjustRightInd w:val="0"/>
        <w:ind w:firstLine="374"/>
        <w:jc w:val="left"/>
        <w:rPr>
          <w:rFonts w:ascii="ＭＳ ゴシック" w:cs="ＭＳ 明朝"/>
          <w:color w:val="000000"/>
          <w:kern w:val="0"/>
          <w:szCs w:val="22"/>
        </w:rPr>
      </w:pPr>
      <w:r w:rsidRPr="00336BD2">
        <w:rPr>
          <w:rFonts w:ascii="ＭＳ ゴシック" w:hAnsi="ＭＳ ゴシック" w:hint="eastAsia"/>
          <w:kern w:val="0"/>
          <w:szCs w:val="22"/>
        </w:rPr>
        <w:t>（Ｃ）</w:t>
      </w:r>
      <w:r w:rsidRPr="00336BD2">
        <w:rPr>
          <w:rFonts w:ascii="ＭＳ ゴシック" w:hAnsi="ＭＳ ゴシック" w:cs="ＭＳ 明朝" w:hint="eastAsia"/>
          <w:color w:val="000000"/>
          <w:kern w:val="0"/>
          <w:szCs w:val="22"/>
        </w:rPr>
        <w:t>航空運送事業者チェック</w:t>
      </w:r>
    </w:p>
    <w:p w:rsidR="00CE7914" w:rsidRPr="00336BD2" w:rsidRDefault="00CE7914" w:rsidP="00221ADF">
      <w:pPr>
        <w:autoSpaceDE w:val="0"/>
        <w:autoSpaceDN w:val="0"/>
        <w:adjustRightInd w:val="0"/>
        <w:ind w:left="987" w:firstLine="187"/>
        <w:jc w:val="left"/>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当該貨物が</w:t>
      </w:r>
      <w:r w:rsidR="00BB35EE" w:rsidRPr="00336BD2">
        <w:rPr>
          <w:rFonts w:ascii="ＭＳ ゴシック" w:hAnsi="ＭＳ ゴシック" w:cs="ＭＳ 明朝" w:hint="eastAsia"/>
          <w:color w:val="000000"/>
          <w:kern w:val="0"/>
          <w:szCs w:val="22"/>
        </w:rPr>
        <w:t>航空</w:t>
      </w:r>
      <w:r w:rsidRPr="00336BD2">
        <w:rPr>
          <w:rFonts w:ascii="ＭＳ ゴシック" w:hAnsi="ＭＳ ゴシック" w:cs="ＭＳ 明朝" w:hint="eastAsia"/>
          <w:color w:val="000000"/>
          <w:kern w:val="0"/>
          <w:szCs w:val="22"/>
        </w:rPr>
        <w:t>貨物で</w:t>
      </w:r>
      <w:r w:rsidRPr="00336BD2">
        <w:rPr>
          <w:rFonts w:ascii="ＭＳ ゴシック" w:hAnsi="ＭＳ ゴシック" w:hint="eastAsia"/>
          <w:kern w:val="0"/>
          <w:szCs w:val="22"/>
        </w:rPr>
        <w:t>あり、かつ、</w:t>
      </w:r>
      <w:r w:rsidR="008D786C" w:rsidRPr="00336BD2">
        <w:rPr>
          <w:rFonts w:ascii="ＭＳ ゴシック" w:hAnsi="ＭＳ ゴシック" w:cs="ＭＳ 明朝" w:hint="eastAsia"/>
          <w:color w:val="000000"/>
          <w:kern w:val="0"/>
          <w:szCs w:val="22"/>
        </w:rPr>
        <w:t>輸入貿易管理令別表コード</w:t>
      </w:r>
      <w:r w:rsidRPr="00336BD2">
        <w:rPr>
          <w:rFonts w:ascii="ＭＳ ゴシック" w:hAnsi="ＭＳ ゴシック" w:cs="ＭＳ 明朝" w:hint="eastAsia"/>
          <w:color w:val="000000"/>
          <w:kern w:val="0"/>
          <w:szCs w:val="22"/>
        </w:rPr>
        <w:t>欄に「別表１の７」に対応するコードの入力がある場合</w:t>
      </w:r>
      <w:r w:rsidRPr="00336BD2">
        <w:rPr>
          <w:rFonts w:ascii="ＭＳ ゴシック" w:hAnsi="ＭＳ ゴシック" w:hint="eastAsia"/>
          <w:kern w:val="0"/>
          <w:szCs w:val="22"/>
        </w:rPr>
        <w:t>は、</w:t>
      </w:r>
      <w:r w:rsidRPr="00336BD2">
        <w:rPr>
          <w:rFonts w:ascii="ＭＳ ゴシック" w:hAnsi="ＭＳ ゴシック" w:cs="ＭＳ 明朝" w:hint="eastAsia"/>
          <w:color w:val="000000"/>
          <w:kern w:val="0"/>
          <w:szCs w:val="22"/>
        </w:rPr>
        <w:t>航空運送事業者として国内用輸出入者ＤＢに登録されている輸入者であること。</w:t>
      </w:r>
    </w:p>
    <w:p w:rsidR="00FD51BA" w:rsidRPr="00336BD2" w:rsidRDefault="00FD51BA" w:rsidP="00FD51BA">
      <w:pPr>
        <w:autoSpaceDE w:val="0"/>
        <w:autoSpaceDN w:val="0"/>
        <w:adjustRightInd w:val="0"/>
        <w:ind w:firstLine="374"/>
        <w:jc w:val="left"/>
        <w:rPr>
          <w:rFonts w:ascii="ＭＳ ゴシック" w:cs="ＭＳ 明朝"/>
          <w:color w:val="000000"/>
          <w:kern w:val="0"/>
          <w:szCs w:val="22"/>
        </w:rPr>
      </w:pPr>
      <w:r w:rsidRPr="00336BD2">
        <w:rPr>
          <w:rFonts w:ascii="ＭＳ ゴシック" w:hAnsi="ＭＳ ゴシック" w:hint="eastAsia"/>
          <w:kern w:val="0"/>
          <w:szCs w:val="22"/>
        </w:rPr>
        <w:t>（Ｄ）</w:t>
      </w:r>
      <w:r w:rsidRPr="00336BD2">
        <w:rPr>
          <w:rFonts w:ascii="ＭＳ ゴシック" w:hAnsi="ＭＳ ゴシック" w:cs="ＭＳ 明朝" w:hint="eastAsia"/>
          <w:color w:val="000000"/>
          <w:kern w:val="0"/>
          <w:szCs w:val="22"/>
        </w:rPr>
        <w:t>識別符号チェック</w:t>
      </w:r>
    </w:p>
    <w:p w:rsidR="00FD51BA" w:rsidRPr="00336BD2" w:rsidRDefault="00FD51BA" w:rsidP="00FD51BA">
      <w:pPr>
        <w:autoSpaceDE w:val="0"/>
        <w:autoSpaceDN w:val="0"/>
        <w:adjustRightInd w:val="0"/>
        <w:ind w:left="987" w:firstLine="18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識別符号欄の入力によって、以下のチェックを行う。</w:t>
      </w:r>
    </w:p>
    <w:p w:rsidR="00FD51BA" w:rsidRPr="00336BD2" w:rsidRDefault="00FD51BA" w:rsidP="00FD51BA">
      <w:pPr>
        <w:autoSpaceDE w:val="0"/>
        <w:autoSpaceDN w:val="0"/>
        <w:adjustRightInd w:val="0"/>
        <w:ind w:leftChars="500" w:left="1196" w:hangingChars="103" w:hanging="204"/>
        <w:jc w:val="left"/>
        <w:rPr>
          <w:rFonts w:ascii="ＭＳ ゴシック" w:cs="ＭＳ 明朝"/>
          <w:color w:val="000000"/>
          <w:kern w:val="0"/>
          <w:szCs w:val="22"/>
        </w:rPr>
      </w:pPr>
      <w:r w:rsidRPr="00336BD2">
        <w:rPr>
          <w:rFonts w:ascii="ＭＳ ゴシック" w:hAnsi="ＭＳ ゴシック" w:hint="eastAsia"/>
          <w:kern w:val="0"/>
          <w:szCs w:val="22"/>
        </w:rPr>
        <w:t>①識別符号欄が「１」の場合は、法人番号または、法人番号を保有する輸出入者としてシステムに登録されている輸入者コードであること。</w:t>
      </w:r>
    </w:p>
    <w:p w:rsidR="00FD51BA" w:rsidRPr="00336BD2" w:rsidRDefault="00FD51BA" w:rsidP="00FD51BA">
      <w:pPr>
        <w:autoSpaceDE w:val="0"/>
        <w:autoSpaceDN w:val="0"/>
        <w:adjustRightInd w:val="0"/>
        <w:ind w:leftChars="500" w:left="1196" w:hangingChars="103" w:hanging="204"/>
        <w:jc w:val="left"/>
        <w:rPr>
          <w:rFonts w:ascii="ＭＳ ゴシック" w:hAnsi="ＭＳ ゴシック"/>
          <w:kern w:val="0"/>
          <w:szCs w:val="22"/>
        </w:rPr>
      </w:pPr>
      <w:r w:rsidRPr="00336BD2">
        <w:rPr>
          <w:rFonts w:ascii="ＭＳ ゴシック" w:hAnsi="ＭＳ ゴシック" w:hint="eastAsia"/>
          <w:kern w:val="0"/>
          <w:szCs w:val="22"/>
        </w:rPr>
        <w:t>②識別符号欄が「２」の場合は、法人番号を保有しない輸出入者としてシステムに登録されている輸入者コードまたは、無符号輸入者であること。</w:t>
      </w:r>
    </w:p>
    <w:p w:rsidR="00FD51BA" w:rsidRPr="00336BD2" w:rsidRDefault="00FD51BA" w:rsidP="00FD51BA">
      <w:pPr>
        <w:autoSpaceDE w:val="0"/>
        <w:autoSpaceDN w:val="0"/>
        <w:adjustRightInd w:val="0"/>
        <w:ind w:leftChars="500" w:left="1196" w:hangingChars="103" w:hanging="204"/>
        <w:jc w:val="left"/>
        <w:rPr>
          <w:rFonts w:ascii="ＭＳ ゴシック" w:hAnsi="ＭＳ ゴシック"/>
          <w:kern w:val="0"/>
          <w:szCs w:val="22"/>
        </w:rPr>
      </w:pPr>
      <w:r w:rsidRPr="00336BD2">
        <w:rPr>
          <w:rFonts w:ascii="ＭＳ ゴシック" w:hAnsi="ＭＳ ゴシック" w:hint="eastAsia"/>
          <w:kern w:val="0"/>
          <w:szCs w:val="22"/>
        </w:rPr>
        <w:lastRenderedPageBreak/>
        <w:t>③識別符号欄が「３」の場合は、</w:t>
      </w:r>
      <w:r w:rsidR="006F34D2" w:rsidRPr="00336BD2">
        <w:rPr>
          <w:rFonts w:ascii="ＭＳ ゴシック" w:hAnsi="ＭＳ ゴシック" w:hint="eastAsia"/>
          <w:kern w:val="0"/>
          <w:szCs w:val="22"/>
        </w:rPr>
        <w:t>法人番号を保有しない輸出入者としてシステムに登録されている輸入者コードまたは、無符号輸入者であること。</w:t>
      </w:r>
    </w:p>
    <w:p w:rsidR="003A7C4B" w:rsidRDefault="00FD51BA" w:rsidP="003A7C4B">
      <w:pPr>
        <w:autoSpaceDE w:val="0"/>
        <w:autoSpaceDN w:val="0"/>
        <w:adjustRightInd w:val="0"/>
        <w:ind w:leftChars="500" w:left="1196" w:hangingChars="103" w:hanging="204"/>
        <w:jc w:val="left"/>
        <w:rPr>
          <w:rFonts w:ascii="ＭＳ ゴシック" w:hAnsi="ＭＳ ゴシック"/>
          <w:kern w:val="0"/>
          <w:szCs w:val="22"/>
        </w:rPr>
      </w:pPr>
      <w:r w:rsidRPr="00336BD2">
        <w:rPr>
          <w:rFonts w:ascii="ＭＳ ゴシック" w:hAnsi="ＭＳ ゴシック" w:hint="eastAsia"/>
          <w:kern w:val="0"/>
          <w:szCs w:val="22"/>
        </w:rPr>
        <w:t>④識別符号欄が未入力の場合は、法人番号または、法人番号を保有する輸出入者コードとしてシステムに登録されている輸入者コードであること。</w:t>
      </w:r>
    </w:p>
    <w:p w:rsidR="00CE7914" w:rsidRPr="003A7C4B" w:rsidRDefault="00CE7914" w:rsidP="003A7C4B">
      <w:pPr>
        <w:autoSpaceDE w:val="0"/>
        <w:autoSpaceDN w:val="0"/>
        <w:adjustRightInd w:val="0"/>
        <w:ind w:firstLineChars="100" w:firstLine="198"/>
        <w:jc w:val="left"/>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（８）</w:t>
      </w:r>
      <w:r w:rsidRPr="003A7C4B">
        <w:rPr>
          <w:rFonts w:ascii="ＭＳ ゴシック" w:hAnsi="ＭＳ ゴシック" w:cs="ＭＳ 明朝" w:hint="eastAsia"/>
          <w:color w:val="000000"/>
          <w:kern w:val="0"/>
          <w:szCs w:val="22"/>
        </w:rPr>
        <w:t>輸入包括評価申告関連チェック</w:t>
      </w:r>
    </w:p>
    <w:p w:rsidR="00CE7914" w:rsidRPr="00336BD2" w:rsidRDefault="008D786C" w:rsidP="00F6681F">
      <w:pPr>
        <w:autoSpaceDE w:val="0"/>
        <w:autoSpaceDN w:val="0"/>
        <w:adjustRightInd w:val="0"/>
        <w:ind w:leftChars="400" w:left="794" w:firstLineChars="103" w:firstLine="20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包括評価申告受理番号</w:t>
      </w:r>
      <w:r w:rsidR="00CE7914" w:rsidRPr="00336BD2">
        <w:rPr>
          <w:rFonts w:ascii="ＭＳ ゴシック" w:hAnsi="ＭＳ ゴシック" w:cs="ＭＳ 明朝" w:hint="eastAsia"/>
          <w:color w:val="000000"/>
          <w:kern w:val="0"/>
          <w:szCs w:val="22"/>
        </w:rPr>
        <w:t>欄に入力がある場合は、以下のチェックを行う。</w:t>
      </w:r>
    </w:p>
    <w:p w:rsidR="00CE7914" w:rsidRPr="00336BD2" w:rsidRDefault="00CE7914" w:rsidP="008C0274">
      <w:pPr>
        <w:autoSpaceDE w:val="0"/>
        <w:autoSpaceDN w:val="0"/>
        <w:adjustRightInd w:val="0"/>
        <w:ind w:firstLine="374"/>
        <w:jc w:val="left"/>
        <w:rPr>
          <w:rFonts w:ascii="ＭＳ ゴシック" w:cs="ＭＳ 明朝"/>
          <w:color w:val="000000"/>
          <w:kern w:val="0"/>
          <w:szCs w:val="22"/>
        </w:rPr>
      </w:pPr>
      <w:r w:rsidRPr="00336BD2">
        <w:rPr>
          <w:rFonts w:ascii="ＭＳ ゴシック" w:hAnsi="ＭＳ ゴシック" w:hint="eastAsia"/>
          <w:kern w:val="0"/>
          <w:szCs w:val="22"/>
        </w:rPr>
        <w:t>（Ａ）</w:t>
      </w:r>
      <w:r w:rsidRPr="00336BD2">
        <w:rPr>
          <w:rFonts w:ascii="ＭＳ ゴシック" w:hAnsi="ＭＳ ゴシック" w:cs="ＭＳ 明朝" w:hint="eastAsia"/>
          <w:color w:val="000000"/>
          <w:kern w:val="0"/>
          <w:szCs w:val="22"/>
        </w:rPr>
        <w:t>存在チェック</w:t>
      </w:r>
    </w:p>
    <w:p w:rsidR="00CE7914" w:rsidRPr="00336BD2" w:rsidRDefault="00CE7914" w:rsidP="00F6681F">
      <w:pPr>
        <w:autoSpaceDE w:val="0"/>
        <w:autoSpaceDN w:val="0"/>
        <w:adjustRightInd w:val="0"/>
        <w:ind w:leftChars="400" w:left="794" w:firstLine="374"/>
        <w:jc w:val="left"/>
        <w:rPr>
          <w:rFonts w:ascii="ＭＳ ゴシック"/>
          <w:kern w:val="0"/>
          <w:szCs w:val="22"/>
        </w:rPr>
      </w:pPr>
      <w:r w:rsidRPr="00336BD2">
        <w:rPr>
          <w:rFonts w:ascii="ＭＳ ゴシック" w:hAnsi="ＭＳ ゴシック" w:cs="ＭＳ 明朝" w:hint="eastAsia"/>
          <w:color w:val="000000"/>
          <w:kern w:val="0"/>
          <w:szCs w:val="22"/>
        </w:rPr>
        <w:t>入力された包括評価申告受理番号が輸入包括評価申告ＤＢに存在すること。</w:t>
      </w:r>
    </w:p>
    <w:p w:rsidR="00CE7914" w:rsidRPr="00336BD2" w:rsidRDefault="00CE7914" w:rsidP="008C0274">
      <w:pPr>
        <w:autoSpaceDE w:val="0"/>
        <w:autoSpaceDN w:val="0"/>
        <w:adjustRightInd w:val="0"/>
        <w:ind w:firstLine="374"/>
        <w:jc w:val="left"/>
        <w:rPr>
          <w:rFonts w:ascii="ＭＳ ゴシック" w:cs="ＭＳ 明朝"/>
          <w:color w:val="000000"/>
          <w:kern w:val="0"/>
          <w:szCs w:val="22"/>
        </w:rPr>
      </w:pPr>
      <w:r w:rsidRPr="00336BD2">
        <w:rPr>
          <w:rFonts w:ascii="ＭＳ ゴシック" w:hAnsi="ＭＳ ゴシック" w:hint="eastAsia"/>
          <w:kern w:val="0"/>
          <w:szCs w:val="22"/>
        </w:rPr>
        <w:t>（Ｂ）</w:t>
      </w:r>
      <w:r w:rsidRPr="00336BD2">
        <w:rPr>
          <w:rFonts w:ascii="ＭＳ ゴシック" w:hAnsi="ＭＳ ゴシック" w:cs="ＭＳ 明朝" w:hint="eastAsia"/>
          <w:color w:val="000000"/>
          <w:kern w:val="0"/>
          <w:szCs w:val="22"/>
        </w:rPr>
        <w:t>有効期限チェック</w:t>
      </w:r>
    </w:p>
    <w:p w:rsidR="00CE7914" w:rsidRPr="00336BD2" w:rsidRDefault="00CE7914" w:rsidP="00F6681F">
      <w:pPr>
        <w:autoSpaceDE w:val="0"/>
        <w:autoSpaceDN w:val="0"/>
        <w:adjustRightInd w:val="0"/>
        <w:ind w:leftChars="400" w:left="794" w:firstLine="374"/>
        <w:jc w:val="left"/>
        <w:rPr>
          <w:rFonts w:ascii="ＭＳ ゴシック"/>
          <w:kern w:val="0"/>
          <w:szCs w:val="22"/>
        </w:rPr>
      </w:pPr>
      <w:r w:rsidRPr="00336BD2">
        <w:rPr>
          <w:rFonts w:ascii="ＭＳ ゴシック" w:hAnsi="ＭＳ ゴシック" w:hint="eastAsia"/>
          <w:kern w:val="0"/>
          <w:szCs w:val="22"/>
        </w:rPr>
        <w:t>本業務の入力日</w:t>
      </w:r>
      <w:r w:rsidRPr="00336BD2">
        <w:rPr>
          <w:rFonts w:ascii="ＭＳ ゴシック" w:hAnsi="ＭＳ ゴシック" w:cs="ＭＳ 明朝" w:hint="eastAsia"/>
          <w:color w:val="000000"/>
          <w:kern w:val="0"/>
          <w:szCs w:val="22"/>
        </w:rPr>
        <w:t>が輸入包括評価申告ＤＢに登録されている有効期限内であること。</w:t>
      </w:r>
    </w:p>
    <w:p w:rsidR="00CE7914" w:rsidRPr="00336BD2" w:rsidRDefault="00CE7914" w:rsidP="008C0274">
      <w:pPr>
        <w:autoSpaceDE w:val="0"/>
        <w:autoSpaceDN w:val="0"/>
        <w:adjustRightInd w:val="0"/>
        <w:ind w:firstLine="374"/>
        <w:jc w:val="left"/>
        <w:rPr>
          <w:rFonts w:ascii="ＭＳ ゴシック" w:cs="ＭＳ 明朝"/>
          <w:color w:val="000000"/>
          <w:kern w:val="0"/>
          <w:szCs w:val="22"/>
        </w:rPr>
      </w:pPr>
      <w:r w:rsidRPr="00336BD2">
        <w:rPr>
          <w:rFonts w:ascii="ＭＳ ゴシック" w:hAnsi="ＭＳ ゴシック" w:hint="eastAsia"/>
          <w:kern w:val="0"/>
          <w:szCs w:val="22"/>
        </w:rPr>
        <w:t>（Ｃ）</w:t>
      </w:r>
      <w:r w:rsidRPr="00336BD2">
        <w:rPr>
          <w:rFonts w:ascii="ＭＳ ゴシック" w:hAnsi="ＭＳ ゴシック" w:cs="ＭＳ 明朝" w:hint="eastAsia"/>
          <w:color w:val="000000"/>
          <w:kern w:val="0"/>
          <w:szCs w:val="22"/>
        </w:rPr>
        <w:t>名義人チェック</w:t>
      </w:r>
    </w:p>
    <w:p w:rsidR="00CE7914" w:rsidRPr="00336BD2" w:rsidRDefault="00CE7914" w:rsidP="00F6681F">
      <w:pPr>
        <w:autoSpaceDE w:val="0"/>
        <w:autoSpaceDN w:val="0"/>
        <w:adjustRightInd w:val="0"/>
        <w:ind w:leftChars="500" w:left="992" w:firstLineChars="88" w:firstLine="175"/>
        <w:jc w:val="left"/>
        <w:rPr>
          <w:rFonts w:ascii="ＭＳ ゴシック"/>
          <w:kern w:val="0"/>
          <w:szCs w:val="22"/>
        </w:rPr>
      </w:pPr>
      <w:r w:rsidRPr="00336BD2">
        <w:rPr>
          <w:rFonts w:ascii="ＭＳ ゴシック" w:hAnsi="ＭＳ ゴシック" w:cs="ＭＳ 明朝" w:hint="eastAsia"/>
          <w:color w:val="000000"/>
          <w:kern w:val="0"/>
          <w:szCs w:val="22"/>
        </w:rPr>
        <w:t>入力された輸入者の先頭８桁が輸入包括評価申告ＤＢに登録されている輸入者コードの先頭８桁と同一であること。</w:t>
      </w:r>
      <w:r w:rsidR="00FD51BA" w:rsidRPr="00336BD2">
        <w:rPr>
          <w:rFonts w:ascii="ＭＳ ゴシック" w:hAnsi="ＭＳ ゴシック" w:cs="ＭＳ 明朝" w:hint="eastAsia"/>
          <w:color w:val="000000"/>
          <w:kern w:val="0"/>
          <w:szCs w:val="22"/>
        </w:rPr>
        <w:t>または、入力された輸入者の先頭１３桁が輸入包括評価申告ＤＢに登録されている法人番号の先頭１３桁と同一であること。</w:t>
      </w:r>
      <w:r w:rsidR="00FD51BA" w:rsidRPr="00336BD2">
        <w:rPr>
          <w:rFonts w:ascii="ＭＳ ゴシック" w:hAnsi="ＭＳ ゴシック" w:cs="ＭＳ 明朝"/>
          <w:color w:val="000000"/>
          <w:kern w:val="0"/>
          <w:szCs w:val="22"/>
        </w:rPr>
        <w:br/>
      </w:r>
      <w:r w:rsidR="00FD51BA" w:rsidRPr="00336BD2">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rsidR="00CE7914" w:rsidRPr="00336BD2" w:rsidRDefault="00CE7914" w:rsidP="00F6681F">
      <w:pPr>
        <w:autoSpaceDE w:val="0"/>
        <w:autoSpaceDN w:val="0"/>
        <w:adjustRightInd w:val="0"/>
        <w:ind w:firstLineChars="100" w:firstLine="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（９）</w:t>
      </w:r>
      <w:r w:rsidRPr="00336BD2">
        <w:rPr>
          <w:rFonts w:ascii="ＭＳ ゴシック" w:hAnsi="ＭＳ ゴシック" w:cs="ＭＳ 明朝" w:hint="eastAsia"/>
          <w:kern w:val="0"/>
          <w:szCs w:val="22"/>
        </w:rPr>
        <w:t>原産地関連チェック</w:t>
      </w:r>
    </w:p>
    <w:p w:rsidR="00CE7914" w:rsidRPr="00336BD2" w:rsidRDefault="008D786C" w:rsidP="00F6681F">
      <w:pPr>
        <w:autoSpaceDE w:val="0"/>
        <w:autoSpaceDN w:val="0"/>
        <w:adjustRightInd w:val="0"/>
        <w:ind w:firstLineChars="501" w:firstLine="99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原産地コード</w:t>
      </w:r>
      <w:r w:rsidR="00CE7914" w:rsidRPr="00336BD2">
        <w:rPr>
          <w:rFonts w:ascii="ＭＳ ゴシック" w:hAnsi="ＭＳ ゴシック" w:cs="ＭＳ 明朝" w:hint="eastAsia"/>
          <w:color w:val="000000"/>
          <w:kern w:val="0"/>
          <w:szCs w:val="22"/>
        </w:rPr>
        <w:t>欄に入力されたコードに対応する原産地がシステムに登録されていること。</w:t>
      </w:r>
    </w:p>
    <w:p w:rsidR="00CE7914" w:rsidRPr="00336BD2" w:rsidRDefault="00CE7914" w:rsidP="00F6681F">
      <w:pPr>
        <w:autoSpaceDE w:val="0"/>
        <w:autoSpaceDN w:val="0"/>
        <w:adjustRightInd w:val="0"/>
        <w:ind w:firstLineChars="100" w:firstLine="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w:t>
      </w:r>
      <w:r w:rsidRPr="00336BD2">
        <w:rPr>
          <w:rFonts w:ascii="ＭＳ ゴシック" w:hAnsi="ＭＳ ゴシック" w:cs="ＭＳ 明朝"/>
          <w:color w:val="000000"/>
          <w:kern w:val="0"/>
          <w:szCs w:val="22"/>
        </w:rPr>
        <w:t>10</w:t>
      </w:r>
      <w:r w:rsidRPr="00336BD2">
        <w:rPr>
          <w:rFonts w:ascii="ＭＳ ゴシック" w:hAnsi="ＭＳ ゴシック" w:cs="ＭＳ 明朝" w:hint="eastAsia"/>
          <w:color w:val="000000"/>
          <w:kern w:val="0"/>
          <w:szCs w:val="22"/>
        </w:rPr>
        <w:t>）輸入品目関連チェック</w:t>
      </w:r>
    </w:p>
    <w:p w:rsidR="00CE7914" w:rsidRPr="00336BD2" w:rsidRDefault="00CE7914" w:rsidP="00F6681F">
      <w:pPr>
        <w:autoSpaceDE w:val="0"/>
        <w:autoSpaceDN w:val="0"/>
        <w:adjustRightInd w:val="0"/>
        <w:ind w:firstLineChars="200" w:firstLine="39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（Ａ）存在チェック</w:t>
      </w:r>
    </w:p>
    <w:p w:rsidR="00CE7914" w:rsidRPr="00336BD2" w:rsidRDefault="00CE7914" w:rsidP="00F6681F">
      <w:pPr>
        <w:autoSpaceDE w:val="0"/>
        <w:autoSpaceDN w:val="0"/>
        <w:adjustRightInd w:val="0"/>
        <w:ind w:firstLineChars="602" w:firstLine="119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入力された品目コードが輸入品目ＤＢに存在すること。</w:t>
      </w:r>
    </w:p>
    <w:p w:rsidR="00CE7914" w:rsidRPr="00336BD2" w:rsidRDefault="00CE7914" w:rsidP="00F6681F">
      <w:pPr>
        <w:autoSpaceDE w:val="0"/>
        <w:autoSpaceDN w:val="0"/>
        <w:adjustRightInd w:val="0"/>
        <w:ind w:firstLineChars="200" w:firstLine="39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（Ｂ）有効期限チェック</w:t>
      </w:r>
    </w:p>
    <w:p w:rsidR="00CE7914" w:rsidRPr="00336BD2" w:rsidRDefault="00CE7914" w:rsidP="00F6681F">
      <w:pPr>
        <w:autoSpaceDE w:val="0"/>
        <w:autoSpaceDN w:val="0"/>
        <w:adjustRightInd w:val="0"/>
        <w:ind w:firstLineChars="602" w:firstLine="1194"/>
        <w:jc w:val="left"/>
        <w:rPr>
          <w:rFonts w:ascii="ＭＳ ゴシック" w:cs="ＭＳ 明朝"/>
          <w:color w:val="000000"/>
          <w:kern w:val="0"/>
          <w:szCs w:val="22"/>
        </w:rPr>
      </w:pPr>
      <w:r w:rsidRPr="00336BD2">
        <w:rPr>
          <w:rFonts w:ascii="ＭＳ ゴシック" w:hAnsi="ＭＳ ゴシック" w:hint="eastAsia"/>
          <w:kern w:val="0"/>
          <w:szCs w:val="22"/>
        </w:rPr>
        <w:t>本業務の入力日</w:t>
      </w:r>
      <w:r w:rsidRPr="00336BD2">
        <w:rPr>
          <w:rFonts w:ascii="ＭＳ ゴシック" w:hAnsi="ＭＳ ゴシック" w:cs="ＭＳ 明朝" w:hint="eastAsia"/>
          <w:color w:val="000000"/>
          <w:kern w:val="0"/>
          <w:szCs w:val="22"/>
        </w:rPr>
        <w:t>が輸入品目ＤＢに登録されている有効期限内であること。</w:t>
      </w:r>
    </w:p>
    <w:p w:rsidR="00CE7914" w:rsidRPr="00336BD2" w:rsidRDefault="00CE7914" w:rsidP="00F6681F">
      <w:pPr>
        <w:autoSpaceDE w:val="0"/>
        <w:autoSpaceDN w:val="0"/>
        <w:adjustRightInd w:val="0"/>
        <w:ind w:firstLineChars="200" w:firstLine="39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（Ｃ）統計計上識別チェック</w:t>
      </w:r>
    </w:p>
    <w:p w:rsidR="00CE7914" w:rsidRPr="00336BD2" w:rsidRDefault="00CE7914" w:rsidP="00F6681F">
      <w:pPr>
        <w:autoSpaceDE w:val="0"/>
        <w:autoSpaceDN w:val="0"/>
        <w:adjustRightInd w:val="0"/>
        <w:ind w:leftChars="500" w:left="992" w:firstLineChars="105" w:firstLine="20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輸入品目ＤＢに金統計計上である旨の登録がされている場合は、</w:t>
      </w:r>
      <w:r w:rsidR="008D786C" w:rsidRPr="00336BD2">
        <w:rPr>
          <w:rFonts w:ascii="ＭＳ ゴシック" w:hAnsi="ＭＳ ゴシック" w:cs="ＭＳ 明朝" w:hint="eastAsia"/>
          <w:color w:val="000000"/>
          <w:kern w:val="0"/>
          <w:szCs w:val="22"/>
        </w:rPr>
        <w:t>ＮＡＣＣＳ用コード</w:t>
      </w:r>
      <w:r w:rsidRPr="00336BD2">
        <w:rPr>
          <w:rFonts w:ascii="ＭＳ ゴシック" w:hAnsi="ＭＳ ゴシック" w:cs="ＭＳ 明朝" w:hint="eastAsia"/>
          <w:color w:val="000000"/>
          <w:kern w:val="0"/>
          <w:szCs w:val="22"/>
        </w:rPr>
        <w:t>欄に「自国産品の再輸入貨物である場合」に対応するコードの入力がないこと。</w:t>
      </w:r>
    </w:p>
    <w:p w:rsidR="00CE7914" w:rsidRPr="00336BD2" w:rsidRDefault="00CE7914" w:rsidP="00F6681F">
      <w:pPr>
        <w:autoSpaceDE w:val="0"/>
        <w:autoSpaceDN w:val="0"/>
        <w:adjustRightInd w:val="0"/>
        <w:ind w:firstLineChars="100" w:firstLine="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w:t>
      </w:r>
      <w:r w:rsidRPr="00336BD2">
        <w:rPr>
          <w:rFonts w:ascii="ＭＳ ゴシック" w:hAnsi="ＭＳ ゴシック" w:cs="ＭＳ 明朝"/>
          <w:color w:val="000000"/>
          <w:kern w:val="0"/>
          <w:szCs w:val="22"/>
        </w:rPr>
        <w:t>11</w:t>
      </w:r>
      <w:r w:rsidRPr="00336BD2">
        <w:rPr>
          <w:rFonts w:ascii="ＭＳ ゴシック" w:hAnsi="ＭＳ ゴシック" w:cs="ＭＳ 明朝" w:hint="eastAsia"/>
          <w:color w:val="000000"/>
          <w:kern w:val="0"/>
          <w:szCs w:val="22"/>
        </w:rPr>
        <w:t>）関税減免税関連チェック</w:t>
      </w:r>
    </w:p>
    <w:p w:rsidR="00CE7914" w:rsidRPr="00336BD2" w:rsidRDefault="008D786C" w:rsidP="00F6681F">
      <w:pPr>
        <w:autoSpaceDE w:val="0"/>
        <w:autoSpaceDN w:val="0"/>
        <w:adjustRightInd w:val="0"/>
        <w:ind w:firstLineChars="501" w:firstLine="994"/>
        <w:jc w:val="left"/>
        <w:rPr>
          <w:rFonts w:ascii="ＭＳ ゴシック" w:cs="ＭＳ 明朝"/>
          <w:color w:val="000000"/>
          <w:kern w:val="0"/>
          <w:szCs w:val="22"/>
        </w:rPr>
      </w:pPr>
      <w:r w:rsidRPr="00336BD2">
        <w:rPr>
          <w:rFonts w:hint="eastAsia"/>
        </w:rPr>
        <w:t>関税減免税コード</w:t>
      </w:r>
      <w:r w:rsidR="00CE7914" w:rsidRPr="00336BD2">
        <w:rPr>
          <w:rFonts w:hint="eastAsia"/>
        </w:rPr>
        <w:t>欄に入力がある場合は、以下のチェックを行う。</w:t>
      </w:r>
    </w:p>
    <w:p w:rsidR="00CE7914" w:rsidRPr="00336BD2" w:rsidRDefault="00CE7914" w:rsidP="00F6681F">
      <w:pPr>
        <w:autoSpaceDE w:val="0"/>
        <w:autoSpaceDN w:val="0"/>
        <w:adjustRightInd w:val="0"/>
        <w:ind w:firstLineChars="200" w:firstLine="39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（Ａ）存在チェック</w:t>
      </w:r>
    </w:p>
    <w:p w:rsidR="00CE7914" w:rsidRPr="00336BD2" w:rsidRDefault="00CE7914" w:rsidP="00F6681F">
      <w:pPr>
        <w:autoSpaceDE w:val="0"/>
        <w:autoSpaceDN w:val="0"/>
        <w:adjustRightInd w:val="0"/>
        <w:ind w:firstLineChars="602" w:firstLine="119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入力された関税減免税コードが輸入関税減免税コードＤＢに存在すること。</w:t>
      </w:r>
    </w:p>
    <w:p w:rsidR="00CE7914" w:rsidRPr="00336BD2" w:rsidRDefault="00CE7914" w:rsidP="00F6681F">
      <w:pPr>
        <w:autoSpaceDE w:val="0"/>
        <w:autoSpaceDN w:val="0"/>
        <w:adjustRightInd w:val="0"/>
        <w:ind w:firstLineChars="200" w:firstLine="39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（Ｂ）有効期限チェック</w:t>
      </w:r>
    </w:p>
    <w:p w:rsidR="00CE7914" w:rsidRPr="00336BD2" w:rsidRDefault="00CE7914" w:rsidP="00F6681F">
      <w:pPr>
        <w:autoSpaceDE w:val="0"/>
        <w:autoSpaceDN w:val="0"/>
        <w:adjustRightInd w:val="0"/>
        <w:ind w:firstLineChars="602" w:firstLine="1194"/>
        <w:jc w:val="left"/>
        <w:rPr>
          <w:rFonts w:ascii="ＭＳ ゴシック" w:cs="ＭＳ 明朝"/>
          <w:color w:val="000000"/>
          <w:kern w:val="0"/>
          <w:szCs w:val="22"/>
        </w:rPr>
      </w:pPr>
      <w:r w:rsidRPr="00336BD2">
        <w:rPr>
          <w:rFonts w:ascii="ＭＳ ゴシック" w:hAnsi="ＭＳ ゴシック" w:hint="eastAsia"/>
          <w:kern w:val="0"/>
          <w:szCs w:val="22"/>
        </w:rPr>
        <w:t>本業務の入力日</w:t>
      </w:r>
      <w:r w:rsidRPr="00336BD2">
        <w:rPr>
          <w:rFonts w:ascii="ＭＳ ゴシック" w:hAnsi="ＭＳ ゴシック" w:cs="ＭＳ 明朝" w:hint="eastAsia"/>
          <w:color w:val="000000"/>
          <w:kern w:val="0"/>
          <w:szCs w:val="22"/>
        </w:rPr>
        <w:t>が輸入関税減免税コードＤＢに登録されている有効期限内であること。</w:t>
      </w:r>
    </w:p>
    <w:p w:rsidR="00CE7914" w:rsidRPr="00336BD2" w:rsidRDefault="00CE7914" w:rsidP="00F6681F">
      <w:pPr>
        <w:autoSpaceDE w:val="0"/>
        <w:autoSpaceDN w:val="0"/>
        <w:adjustRightInd w:val="0"/>
        <w:ind w:firstLineChars="200" w:firstLine="39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（Ｃ）ＭＤＡ該当チェック</w:t>
      </w:r>
    </w:p>
    <w:p w:rsidR="00CE7914" w:rsidRPr="00336BD2" w:rsidRDefault="008D786C" w:rsidP="00F6681F">
      <w:pPr>
        <w:autoSpaceDE w:val="0"/>
        <w:autoSpaceDN w:val="0"/>
        <w:adjustRightInd w:val="0"/>
        <w:ind w:firstLineChars="602" w:firstLine="1194"/>
        <w:jc w:val="left"/>
        <w:rPr>
          <w:rFonts w:ascii="ＭＳ ゴシック" w:cs="ＭＳ 明朝"/>
          <w:kern w:val="0"/>
          <w:szCs w:val="22"/>
        </w:rPr>
      </w:pPr>
      <w:r w:rsidRPr="00336BD2">
        <w:rPr>
          <w:rFonts w:ascii="ＭＳ ゴシック" w:hAnsi="ＭＳ ゴシック" w:cs="ＭＳ 明朝" w:hint="eastAsia"/>
          <w:color w:val="000000"/>
          <w:kern w:val="0"/>
          <w:szCs w:val="22"/>
        </w:rPr>
        <w:t>関税減免税コード</w:t>
      </w:r>
      <w:r w:rsidR="00CE7914" w:rsidRPr="00336BD2">
        <w:rPr>
          <w:rFonts w:ascii="ＭＳ ゴシック" w:hAnsi="ＭＳ ゴシック" w:cs="ＭＳ 明朝" w:hint="eastAsia"/>
          <w:color w:val="000000"/>
          <w:kern w:val="0"/>
          <w:szCs w:val="22"/>
        </w:rPr>
        <w:t>欄にＭＤＡ該当である旨のコードの入力が</w:t>
      </w:r>
      <w:r w:rsidR="00CE7914" w:rsidRPr="00336BD2">
        <w:rPr>
          <w:rFonts w:ascii="ＭＳ ゴシック" w:hAnsi="ＭＳ ゴシック" w:cs="ＭＳ 明朝" w:hint="eastAsia"/>
          <w:kern w:val="0"/>
          <w:szCs w:val="22"/>
        </w:rPr>
        <w:t>ないこと。</w:t>
      </w:r>
    </w:p>
    <w:p w:rsidR="00CE7914" w:rsidRPr="00336BD2" w:rsidRDefault="00CE7914" w:rsidP="00F6681F">
      <w:pPr>
        <w:autoSpaceDE w:val="0"/>
        <w:autoSpaceDN w:val="0"/>
        <w:adjustRightInd w:val="0"/>
        <w:ind w:firstLineChars="200" w:firstLine="39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（Ｄ）統計計上除外チェック</w:t>
      </w:r>
    </w:p>
    <w:p w:rsidR="00CE7914" w:rsidRPr="00336BD2" w:rsidRDefault="00CE7914" w:rsidP="00F6681F">
      <w:pPr>
        <w:autoSpaceDE w:val="0"/>
        <w:autoSpaceDN w:val="0"/>
        <w:adjustRightInd w:val="0"/>
        <w:ind w:leftChars="500" w:left="992" w:firstLineChars="105" w:firstLine="20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輸入関税減免税コードＤＢに統計計上除外貨物入力不可の旨が登録されている場合は、</w:t>
      </w:r>
      <w:r w:rsidR="008D786C" w:rsidRPr="00336BD2">
        <w:rPr>
          <w:rFonts w:ascii="ＭＳ ゴシック" w:hAnsi="ＭＳ ゴシック" w:cs="ＭＳ 明朝" w:hint="eastAsia"/>
          <w:color w:val="000000"/>
          <w:kern w:val="0"/>
          <w:szCs w:val="22"/>
        </w:rPr>
        <w:t>ＮＡＣＣＳ用コード</w:t>
      </w:r>
      <w:r w:rsidRPr="00336BD2">
        <w:rPr>
          <w:rFonts w:ascii="ＭＳ ゴシック" w:hAnsi="ＭＳ ゴシック" w:cs="ＭＳ 明朝" w:hint="eastAsia"/>
          <w:color w:val="000000"/>
          <w:kern w:val="0"/>
          <w:szCs w:val="22"/>
        </w:rPr>
        <w:t>欄に「統計基本通達２１－２（普通貿易統計計上除外貨物）に掲げる貨物」に該当する品目に対応するコードの入力がないこと。</w:t>
      </w:r>
    </w:p>
    <w:p w:rsidR="00CE7914" w:rsidRPr="00336BD2" w:rsidRDefault="00CE7914" w:rsidP="00F6681F">
      <w:pPr>
        <w:autoSpaceDE w:val="0"/>
        <w:autoSpaceDN w:val="0"/>
        <w:adjustRightInd w:val="0"/>
        <w:ind w:firstLineChars="200" w:firstLine="39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（Ｅ）入力形式チェック</w:t>
      </w:r>
    </w:p>
    <w:p w:rsidR="00CE7914" w:rsidRPr="00336BD2" w:rsidRDefault="008D786C" w:rsidP="00F6681F">
      <w:pPr>
        <w:autoSpaceDE w:val="0"/>
        <w:autoSpaceDN w:val="0"/>
        <w:adjustRightInd w:val="0"/>
        <w:ind w:leftChars="490" w:left="1168" w:hangingChars="99" w:hanging="196"/>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①関税率</w:t>
      </w:r>
      <w:r w:rsidR="00CE7914" w:rsidRPr="00336BD2">
        <w:rPr>
          <w:rFonts w:ascii="ＭＳ ゴシック" w:hAnsi="ＭＳ ゴシック" w:cs="ＭＳ 明朝" w:hint="eastAsia"/>
          <w:color w:val="000000"/>
          <w:kern w:val="0"/>
          <w:szCs w:val="22"/>
        </w:rPr>
        <w:t>欄に「ＦＲＥＥ」の入力がある場合は、輸入関税減免税コードＤＢに免税または減税である旨の登録がされていないこと。</w:t>
      </w:r>
    </w:p>
    <w:p w:rsidR="00CE7914" w:rsidRPr="00336BD2" w:rsidRDefault="008D786C" w:rsidP="00F6681F">
      <w:pPr>
        <w:autoSpaceDE w:val="0"/>
        <w:autoSpaceDN w:val="0"/>
        <w:adjustRightInd w:val="0"/>
        <w:ind w:leftChars="490" w:left="1168" w:hangingChars="99" w:hanging="196"/>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②関税率</w:t>
      </w:r>
      <w:r w:rsidR="00CE7914" w:rsidRPr="00336BD2">
        <w:rPr>
          <w:rFonts w:ascii="ＭＳ ゴシック" w:hAnsi="ＭＳ ゴシック" w:cs="ＭＳ 明朝" w:hint="eastAsia"/>
          <w:color w:val="000000"/>
          <w:kern w:val="0"/>
          <w:szCs w:val="22"/>
        </w:rPr>
        <w:t>欄に「ＦＲＥＥ」の入力がある場合は、</w:t>
      </w:r>
      <w:r w:rsidRPr="00336BD2">
        <w:rPr>
          <w:rFonts w:ascii="ＭＳ ゴシック" w:hAnsi="ＭＳ ゴシック" w:cs="ＭＳ 明朝" w:hint="eastAsia"/>
          <w:color w:val="000000"/>
          <w:kern w:val="0"/>
          <w:szCs w:val="22"/>
        </w:rPr>
        <w:t>関税減税額</w:t>
      </w:r>
      <w:r w:rsidR="00CE7914" w:rsidRPr="00336BD2">
        <w:rPr>
          <w:rFonts w:ascii="ＭＳ ゴシック" w:hAnsi="ＭＳ ゴシック" w:cs="ＭＳ 明朝" w:hint="eastAsia"/>
          <w:color w:val="000000"/>
          <w:kern w:val="0"/>
          <w:szCs w:val="22"/>
        </w:rPr>
        <w:t>欄に入力がないこと。</w:t>
      </w:r>
    </w:p>
    <w:p w:rsidR="00CE7914" w:rsidRPr="00336BD2" w:rsidRDefault="00CE7914" w:rsidP="00F6681F">
      <w:pPr>
        <w:autoSpaceDE w:val="0"/>
        <w:autoSpaceDN w:val="0"/>
        <w:adjustRightInd w:val="0"/>
        <w:ind w:leftChars="484" w:left="1190" w:hangingChars="116" w:hanging="23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③</w:t>
      </w:r>
      <w:r w:rsidR="008D786C" w:rsidRPr="00336BD2">
        <w:rPr>
          <w:rFonts w:ascii="ＭＳ ゴシック" w:hAnsi="ＭＳ ゴシック" w:cs="ＭＳ 明朝" w:hint="eastAsia"/>
          <w:color w:val="000000"/>
          <w:kern w:val="0"/>
          <w:szCs w:val="22"/>
        </w:rPr>
        <w:t>関税減税額</w:t>
      </w:r>
      <w:r w:rsidRPr="00336BD2">
        <w:rPr>
          <w:rFonts w:ascii="ＭＳ ゴシック" w:hAnsi="ＭＳ ゴシック" w:cs="ＭＳ 明朝" w:hint="eastAsia"/>
          <w:color w:val="000000"/>
          <w:kern w:val="0"/>
          <w:szCs w:val="22"/>
        </w:rPr>
        <w:t>欄に入力がある場合は、輸入関税減免税コードＤＢに減税である旨の登録がされていること。</w:t>
      </w:r>
    </w:p>
    <w:p w:rsidR="00CE7914" w:rsidRPr="00336BD2" w:rsidRDefault="00CE7914" w:rsidP="00F6681F">
      <w:pPr>
        <w:autoSpaceDE w:val="0"/>
        <w:autoSpaceDN w:val="0"/>
        <w:adjustRightInd w:val="0"/>
        <w:ind w:leftChars="483" w:left="1123" w:hangingChars="83" w:hanging="165"/>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④関税減税額が関税額を越えていないこと。</w:t>
      </w:r>
    </w:p>
    <w:p w:rsidR="00CE7914" w:rsidRPr="00336BD2" w:rsidRDefault="00CE7914" w:rsidP="00F6681F">
      <w:pPr>
        <w:autoSpaceDE w:val="0"/>
        <w:autoSpaceDN w:val="0"/>
        <w:adjustRightInd w:val="0"/>
        <w:ind w:firstLineChars="200" w:firstLine="39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lastRenderedPageBreak/>
        <w:t>（Ｆ）一般申告対象外コードチェック</w:t>
      </w:r>
    </w:p>
    <w:p w:rsidR="00BC046A" w:rsidRDefault="00CE7914" w:rsidP="00BC046A">
      <w:pPr>
        <w:autoSpaceDE w:val="0"/>
        <w:autoSpaceDN w:val="0"/>
        <w:adjustRightInd w:val="0"/>
        <w:ind w:firstLineChars="602" w:firstLine="1194"/>
        <w:jc w:val="left"/>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入力された関税減免税コードが一般申告対象外としてシステムに登録されていないこと。</w:t>
      </w:r>
    </w:p>
    <w:p w:rsidR="00CE7914" w:rsidRPr="00BC046A" w:rsidRDefault="00CE7914" w:rsidP="00BC046A">
      <w:pPr>
        <w:autoSpaceDE w:val="0"/>
        <w:autoSpaceDN w:val="0"/>
        <w:adjustRightInd w:val="0"/>
        <w:ind w:firstLineChars="100" w:firstLine="198"/>
        <w:jc w:val="left"/>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w:t>
      </w:r>
      <w:r w:rsidRPr="00336BD2">
        <w:rPr>
          <w:rFonts w:ascii="ＭＳ ゴシック" w:hAnsi="ＭＳ ゴシック" w:cs="ＭＳ 明朝"/>
          <w:color w:val="000000"/>
          <w:kern w:val="0"/>
          <w:szCs w:val="22"/>
        </w:rPr>
        <w:t>12</w:t>
      </w:r>
      <w:r w:rsidRPr="00336BD2">
        <w:rPr>
          <w:rFonts w:ascii="ＭＳ ゴシック" w:hAnsi="ＭＳ ゴシック" w:cs="ＭＳ 明朝" w:hint="eastAsia"/>
          <w:color w:val="000000"/>
          <w:kern w:val="0"/>
          <w:szCs w:val="22"/>
        </w:rPr>
        <w:t>）内国消費税等種別関連チェック</w:t>
      </w:r>
    </w:p>
    <w:p w:rsidR="00CE7914" w:rsidRPr="00336BD2" w:rsidRDefault="008D786C" w:rsidP="00F6681F">
      <w:pPr>
        <w:autoSpaceDE w:val="0"/>
        <w:autoSpaceDN w:val="0"/>
        <w:adjustRightInd w:val="0"/>
        <w:ind w:leftChars="400" w:left="794" w:firstLineChars="104" w:firstLine="206"/>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内国消費税等種別コード</w:t>
      </w:r>
      <w:r w:rsidR="00CE7914" w:rsidRPr="00336BD2">
        <w:rPr>
          <w:rFonts w:ascii="ＭＳ ゴシック" w:hAnsi="ＭＳ ゴシック" w:cs="ＭＳ 明朝" w:hint="eastAsia"/>
          <w:color w:val="000000"/>
          <w:kern w:val="0"/>
          <w:szCs w:val="22"/>
        </w:rPr>
        <w:t>欄に入力がある場合は、以下のチェックを行う。</w:t>
      </w:r>
    </w:p>
    <w:p w:rsidR="00CE7914" w:rsidRPr="00336BD2" w:rsidRDefault="00CE7914" w:rsidP="00F6681F">
      <w:pPr>
        <w:autoSpaceDE w:val="0"/>
        <w:autoSpaceDN w:val="0"/>
        <w:adjustRightInd w:val="0"/>
        <w:ind w:leftChars="100" w:left="198" w:firstLine="561"/>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①入力された内国消費税等種別コードが内国消費税等種別ＤＢに存在すること。</w:t>
      </w:r>
    </w:p>
    <w:p w:rsidR="00CE7914" w:rsidRPr="00336BD2" w:rsidRDefault="00CE7914" w:rsidP="008C0274">
      <w:pPr>
        <w:autoSpaceDE w:val="0"/>
        <w:autoSpaceDN w:val="0"/>
        <w:adjustRightInd w:val="0"/>
        <w:ind w:firstLine="74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②本業務の入力日が内国消費税等種別ＤＢに登録されている有効期限内であること。</w:t>
      </w:r>
    </w:p>
    <w:p w:rsidR="00CE7914" w:rsidRPr="00336BD2" w:rsidRDefault="00CE7914" w:rsidP="009C4228">
      <w:pPr>
        <w:autoSpaceDE w:val="0"/>
        <w:autoSpaceDN w:val="0"/>
        <w:adjustRightInd w:val="0"/>
        <w:ind w:left="935" w:hanging="18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③内国消費税等種別ＤＢにアルコール度数の適</w:t>
      </w:r>
      <w:r w:rsidR="008D786C" w:rsidRPr="00336BD2">
        <w:rPr>
          <w:rFonts w:ascii="ＭＳ ゴシック" w:hAnsi="ＭＳ ゴシック" w:cs="ＭＳ 明朝" w:hint="eastAsia"/>
          <w:color w:val="000000"/>
          <w:kern w:val="0"/>
          <w:szCs w:val="22"/>
        </w:rPr>
        <w:t>用範囲が登録されている場合（酒税）は、内国消費税等種別コード</w:t>
      </w:r>
      <w:r w:rsidRPr="00336BD2">
        <w:rPr>
          <w:rFonts w:ascii="ＭＳ ゴシック" w:hAnsi="ＭＳ ゴシック" w:cs="ＭＳ 明朝" w:hint="eastAsia"/>
          <w:color w:val="000000"/>
          <w:kern w:val="0"/>
          <w:szCs w:val="22"/>
        </w:rPr>
        <w:t>欄に入力されたアルコール度数は適用範囲内であること。</w:t>
      </w:r>
    </w:p>
    <w:p w:rsidR="00CE7914" w:rsidRPr="00336BD2" w:rsidRDefault="00CE7914" w:rsidP="00F6681F">
      <w:pPr>
        <w:autoSpaceDE w:val="0"/>
        <w:autoSpaceDN w:val="0"/>
        <w:adjustRightInd w:val="0"/>
        <w:ind w:firstLineChars="100" w:firstLine="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w:t>
      </w:r>
      <w:r w:rsidRPr="00336BD2">
        <w:rPr>
          <w:rFonts w:ascii="ＭＳ ゴシック" w:hAnsi="ＭＳ ゴシック" w:cs="ＭＳ 明朝"/>
          <w:color w:val="000000"/>
          <w:kern w:val="0"/>
          <w:szCs w:val="22"/>
        </w:rPr>
        <w:t>13</w:t>
      </w:r>
      <w:r w:rsidRPr="00336BD2">
        <w:rPr>
          <w:rFonts w:ascii="ＭＳ ゴシック" w:hAnsi="ＭＳ ゴシック" w:cs="ＭＳ 明朝" w:hint="eastAsia"/>
          <w:color w:val="000000"/>
          <w:kern w:val="0"/>
          <w:szCs w:val="22"/>
        </w:rPr>
        <w:t>）内国消費税等減免税関連チェック</w:t>
      </w:r>
    </w:p>
    <w:p w:rsidR="00CE7914" w:rsidRPr="00336BD2" w:rsidRDefault="008D786C" w:rsidP="00F6681F">
      <w:pPr>
        <w:autoSpaceDE w:val="0"/>
        <w:autoSpaceDN w:val="0"/>
        <w:adjustRightInd w:val="0"/>
        <w:ind w:firstLineChars="501" w:firstLine="994"/>
        <w:jc w:val="left"/>
        <w:rPr>
          <w:rFonts w:ascii="ＭＳ ゴシック" w:cs="ＭＳ 明朝"/>
          <w:color w:val="000000"/>
          <w:kern w:val="0"/>
          <w:szCs w:val="22"/>
        </w:rPr>
      </w:pPr>
      <w:r w:rsidRPr="00336BD2">
        <w:rPr>
          <w:rFonts w:hint="eastAsia"/>
        </w:rPr>
        <w:t>内国消費税等減免税コード</w:t>
      </w:r>
      <w:r w:rsidR="00CE7914" w:rsidRPr="00336BD2">
        <w:rPr>
          <w:rFonts w:hint="eastAsia"/>
        </w:rPr>
        <w:t>欄に入力がある場合は、以下のチェックを行う。</w:t>
      </w:r>
    </w:p>
    <w:p w:rsidR="00CE7914" w:rsidRPr="00336BD2" w:rsidRDefault="00CE7914" w:rsidP="00F6681F">
      <w:pPr>
        <w:autoSpaceDE w:val="0"/>
        <w:autoSpaceDN w:val="0"/>
        <w:adjustRightInd w:val="0"/>
        <w:ind w:firstLineChars="200" w:firstLine="39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（Ａ）存在チェック</w:t>
      </w:r>
    </w:p>
    <w:p w:rsidR="00CE7914" w:rsidRPr="00336BD2" w:rsidRDefault="00CE7914" w:rsidP="00F6681F">
      <w:pPr>
        <w:autoSpaceDE w:val="0"/>
        <w:autoSpaceDN w:val="0"/>
        <w:adjustRightInd w:val="0"/>
        <w:ind w:firstLineChars="576" w:firstLine="1143"/>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入力された内国消費税等減免税コードがシステムに登録されていること。</w:t>
      </w:r>
    </w:p>
    <w:p w:rsidR="00CE7914" w:rsidRPr="00336BD2" w:rsidRDefault="00CE7914" w:rsidP="00F6681F">
      <w:pPr>
        <w:autoSpaceDE w:val="0"/>
        <w:autoSpaceDN w:val="0"/>
        <w:adjustRightInd w:val="0"/>
        <w:ind w:firstLineChars="200" w:firstLine="39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（Ｂ）有効期限チェック</w:t>
      </w:r>
    </w:p>
    <w:p w:rsidR="00CE7914" w:rsidRPr="00336BD2" w:rsidRDefault="00CE7914" w:rsidP="00F6681F">
      <w:pPr>
        <w:autoSpaceDE w:val="0"/>
        <w:autoSpaceDN w:val="0"/>
        <w:adjustRightInd w:val="0"/>
        <w:ind w:firstLineChars="602" w:firstLine="1194"/>
        <w:jc w:val="left"/>
        <w:rPr>
          <w:rFonts w:ascii="ＭＳ ゴシック" w:cs="ＭＳ 明朝"/>
          <w:color w:val="000000"/>
          <w:kern w:val="0"/>
          <w:szCs w:val="22"/>
        </w:rPr>
      </w:pPr>
      <w:r w:rsidRPr="00336BD2">
        <w:rPr>
          <w:rFonts w:ascii="ＭＳ ゴシック" w:hAnsi="ＭＳ ゴシック" w:hint="eastAsia"/>
          <w:kern w:val="0"/>
          <w:szCs w:val="22"/>
        </w:rPr>
        <w:t>本業務の入力日</w:t>
      </w:r>
      <w:r w:rsidRPr="00336BD2">
        <w:rPr>
          <w:rFonts w:ascii="ＭＳ ゴシック" w:hAnsi="ＭＳ ゴシック" w:cs="ＭＳ 明朝" w:hint="eastAsia"/>
          <w:color w:val="000000"/>
          <w:kern w:val="0"/>
          <w:szCs w:val="22"/>
        </w:rPr>
        <w:t>が登録されている有効期限内であること。</w:t>
      </w:r>
    </w:p>
    <w:p w:rsidR="00CE7914" w:rsidRPr="00336BD2" w:rsidRDefault="00CE7914" w:rsidP="00F6681F">
      <w:pPr>
        <w:autoSpaceDE w:val="0"/>
        <w:autoSpaceDN w:val="0"/>
        <w:adjustRightInd w:val="0"/>
        <w:ind w:firstLineChars="200" w:firstLine="39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（Ｃ）入力形式チェック</w:t>
      </w:r>
    </w:p>
    <w:p w:rsidR="00CE7914" w:rsidRPr="00336BD2" w:rsidRDefault="008D786C" w:rsidP="00F6681F">
      <w:pPr>
        <w:autoSpaceDE w:val="0"/>
        <w:autoSpaceDN w:val="0"/>
        <w:adjustRightInd w:val="0"/>
        <w:ind w:leftChars="503" w:left="1196" w:hangingChars="100" w:hanging="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①内国消費税等減免税コード</w:t>
      </w:r>
      <w:r w:rsidR="00CE7914" w:rsidRPr="00336BD2">
        <w:rPr>
          <w:rFonts w:ascii="ＭＳ ゴシック" w:hAnsi="ＭＳ ゴシック" w:cs="ＭＳ 明朝" w:hint="eastAsia"/>
          <w:color w:val="000000"/>
          <w:kern w:val="0"/>
          <w:szCs w:val="22"/>
        </w:rPr>
        <w:t>欄に免税である旨のコードの入力がある場合は、内国消費税等減税額欄に入力がないこと。</w:t>
      </w:r>
    </w:p>
    <w:p w:rsidR="00CE7914" w:rsidRPr="00336BD2" w:rsidRDefault="008D786C" w:rsidP="00F6681F">
      <w:pPr>
        <w:autoSpaceDE w:val="0"/>
        <w:autoSpaceDN w:val="0"/>
        <w:adjustRightInd w:val="0"/>
        <w:ind w:leftChars="503" w:left="1196" w:hangingChars="100" w:hanging="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②内国消費税等減免税コード</w:t>
      </w:r>
      <w:r w:rsidR="00CE7914" w:rsidRPr="00336BD2">
        <w:rPr>
          <w:rFonts w:ascii="ＭＳ ゴシック" w:hAnsi="ＭＳ ゴシック" w:cs="ＭＳ 明朝" w:hint="eastAsia"/>
          <w:color w:val="000000"/>
          <w:kern w:val="0"/>
          <w:szCs w:val="22"/>
        </w:rPr>
        <w:t>欄に減税である旨のコードの入力がある場合は、内国消費税等減税額欄に入力があること。</w:t>
      </w:r>
    </w:p>
    <w:p w:rsidR="00CE7914" w:rsidRPr="00336BD2" w:rsidRDefault="008D786C" w:rsidP="00F6681F">
      <w:pPr>
        <w:autoSpaceDE w:val="0"/>
        <w:autoSpaceDN w:val="0"/>
        <w:adjustRightInd w:val="0"/>
        <w:ind w:leftChars="503" w:left="1196" w:hangingChars="100" w:hanging="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③内国消費税等減免税コード</w:t>
      </w:r>
      <w:r w:rsidR="00CE7914" w:rsidRPr="00336BD2">
        <w:rPr>
          <w:rFonts w:ascii="ＭＳ ゴシック" w:hAnsi="ＭＳ ゴシック" w:cs="ＭＳ 明朝" w:hint="eastAsia"/>
          <w:color w:val="000000"/>
          <w:kern w:val="0"/>
          <w:szCs w:val="22"/>
        </w:rPr>
        <w:t>欄に石油石炭税特例納付である旨のコードの入力がある場合は、</w:t>
      </w:r>
      <w:r w:rsidRPr="00336BD2">
        <w:rPr>
          <w:rFonts w:ascii="ＭＳ ゴシック" w:hAnsi="ＭＳ ゴシック" w:cs="ＭＳ 明朝" w:hint="eastAsia"/>
          <w:color w:val="000000"/>
          <w:kern w:val="0"/>
          <w:szCs w:val="22"/>
        </w:rPr>
        <w:t>内国消費税等減税額</w:t>
      </w:r>
      <w:r w:rsidR="00CE7914" w:rsidRPr="00336BD2">
        <w:rPr>
          <w:rFonts w:ascii="ＭＳ ゴシック" w:hAnsi="ＭＳ ゴシック" w:cs="ＭＳ 明朝" w:hint="eastAsia"/>
          <w:color w:val="000000"/>
          <w:kern w:val="0"/>
          <w:szCs w:val="22"/>
        </w:rPr>
        <w:t>欄に入力がないこと。</w:t>
      </w:r>
    </w:p>
    <w:p w:rsidR="00CE7914" w:rsidRPr="00336BD2" w:rsidRDefault="00CE7914" w:rsidP="00F6681F">
      <w:pPr>
        <w:autoSpaceDE w:val="0"/>
        <w:autoSpaceDN w:val="0"/>
        <w:adjustRightInd w:val="0"/>
        <w:ind w:firstLineChars="200" w:firstLine="39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（Ｄ）石油石炭税特例納付チェック</w:t>
      </w:r>
    </w:p>
    <w:p w:rsidR="00CE7914" w:rsidRPr="00336BD2" w:rsidRDefault="00CE7914" w:rsidP="00F6681F">
      <w:pPr>
        <w:autoSpaceDE w:val="0"/>
        <w:autoSpaceDN w:val="0"/>
        <w:adjustRightInd w:val="0"/>
        <w:ind w:leftChars="500" w:left="992" w:firstLineChars="105" w:firstLine="20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内</w:t>
      </w:r>
      <w:r w:rsidR="008D786C" w:rsidRPr="00336BD2">
        <w:rPr>
          <w:rFonts w:ascii="ＭＳ ゴシック" w:hAnsi="ＭＳ ゴシック" w:cs="ＭＳ 明朝" w:hint="eastAsia"/>
          <w:color w:val="000000"/>
          <w:kern w:val="0"/>
          <w:szCs w:val="22"/>
        </w:rPr>
        <w:t>国消費税等減免税コード</w:t>
      </w:r>
      <w:r w:rsidRPr="00336BD2">
        <w:rPr>
          <w:rFonts w:ascii="ＭＳ ゴシック" w:hAnsi="ＭＳ ゴシック" w:cs="ＭＳ 明朝" w:hint="eastAsia"/>
          <w:color w:val="000000"/>
          <w:kern w:val="0"/>
          <w:szCs w:val="22"/>
        </w:rPr>
        <w:t>欄に石油石炭税特例納付用に対応するコードの入力がある場合は、石油石炭税が課税されるすべての欄の</w:t>
      </w:r>
      <w:r w:rsidR="008D786C" w:rsidRPr="00336BD2">
        <w:rPr>
          <w:rFonts w:ascii="ＭＳ ゴシック" w:hAnsi="ＭＳ ゴシック" w:cs="ＭＳ 明朝" w:hint="eastAsia"/>
          <w:color w:val="000000"/>
          <w:kern w:val="0"/>
          <w:szCs w:val="22"/>
        </w:rPr>
        <w:t>内国消費税等減免税コード</w:t>
      </w:r>
      <w:r w:rsidRPr="00336BD2">
        <w:rPr>
          <w:rFonts w:ascii="ＭＳ ゴシック" w:hAnsi="ＭＳ ゴシック" w:cs="ＭＳ 明朝" w:hint="eastAsia"/>
          <w:color w:val="000000"/>
          <w:kern w:val="0"/>
          <w:szCs w:val="22"/>
        </w:rPr>
        <w:t>欄に石油石炭税特例納付に対応するコード以外の入力がないこと。</w:t>
      </w:r>
    </w:p>
    <w:p w:rsidR="00CE7914" w:rsidRPr="00336BD2" w:rsidRDefault="00CE7914" w:rsidP="00F6681F">
      <w:pPr>
        <w:autoSpaceDE w:val="0"/>
        <w:autoSpaceDN w:val="0"/>
        <w:adjustRightInd w:val="0"/>
        <w:ind w:firstLineChars="200" w:firstLine="39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（Ｅ）一般申告対象外コードチェック</w:t>
      </w:r>
    </w:p>
    <w:p w:rsidR="00CE7914" w:rsidRPr="00336BD2" w:rsidRDefault="00CE7914" w:rsidP="00F6681F">
      <w:pPr>
        <w:autoSpaceDE w:val="0"/>
        <w:autoSpaceDN w:val="0"/>
        <w:adjustRightInd w:val="0"/>
        <w:ind w:firstLineChars="602" w:firstLine="119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入力された内国消費税等減免税コードが一般申告対象外としてシステムに登録されていないこと。</w:t>
      </w:r>
    </w:p>
    <w:p w:rsidR="00CE7914" w:rsidRPr="00336BD2" w:rsidRDefault="00CE7914" w:rsidP="00F6681F">
      <w:pPr>
        <w:autoSpaceDE w:val="0"/>
        <w:autoSpaceDN w:val="0"/>
        <w:adjustRightInd w:val="0"/>
        <w:ind w:firstLineChars="100" w:firstLine="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w:t>
      </w:r>
      <w:r w:rsidRPr="00336BD2">
        <w:rPr>
          <w:rFonts w:ascii="ＭＳ ゴシック" w:hAnsi="ＭＳ ゴシック" w:cs="ＭＳ 明朝"/>
          <w:color w:val="000000"/>
          <w:kern w:val="0"/>
          <w:szCs w:val="22"/>
        </w:rPr>
        <w:t>14</w:t>
      </w:r>
      <w:r w:rsidRPr="00336BD2">
        <w:rPr>
          <w:rFonts w:ascii="ＭＳ ゴシック" w:hAnsi="ＭＳ ゴシック" w:cs="ＭＳ 明朝" w:hint="eastAsia"/>
          <w:color w:val="000000"/>
          <w:kern w:val="0"/>
          <w:szCs w:val="22"/>
        </w:rPr>
        <w:t>）口座関連チェック</w:t>
      </w:r>
    </w:p>
    <w:p w:rsidR="00CE7914" w:rsidRPr="00336BD2" w:rsidRDefault="008D786C" w:rsidP="00F6681F">
      <w:pPr>
        <w:autoSpaceDE w:val="0"/>
        <w:autoSpaceDN w:val="0"/>
        <w:adjustRightInd w:val="0"/>
        <w:ind w:leftChars="400" w:left="794" w:firstLineChars="104" w:firstLine="206"/>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口座番号</w:t>
      </w:r>
      <w:r w:rsidR="00CE7914" w:rsidRPr="00336BD2">
        <w:rPr>
          <w:rFonts w:ascii="ＭＳ ゴシック" w:hAnsi="ＭＳ ゴシック" w:cs="ＭＳ 明朝" w:hint="eastAsia"/>
          <w:color w:val="000000"/>
          <w:kern w:val="0"/>
          <w:szCs w:val="22"/>
        </w:rPr>
        <w:t>欄に入力があった場合は、以下のチェックを行う。</w:t>
      </w:r>
    </w:p>
    <w:p w:rsidR="00CE7914" w:rsidRPr="00336BD2" w:rsidRDefault="00CE7914" w:rsidP="00F6681F">
      <w:pPr>
        <w:autoSpaceDE w:val="0"/>
        <w:autoSpaceDN w:val="0"/>
        <w:adjustRightInd w:val="0"/>
        <w:ind w:leftChars="400" w:left="1091" w:hanging="29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①入力された口座番号が口座ＤＢに存在すること。</w:t>
      </w:r>
    </w:p>
    <w:p w:rsidR="00CE7914" w:rsidRPr="00336BD2" w:rsidRDefault="00CE7914" w:rsidP="00F6681F">
      <w:pPr>
        <w:autoSpaceDE w:val="0"/>
        <w:autoSpaceDN w:val="0"/>
        <w:adjustRightInd w:val="0"/>
        <w:ind w:leftChars="400" w:left="992" w:hanging="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②入力された口座番号が通関業者口座の場合は、入力者が口座ＤＢに登録されている口座名義人と同一であるか、または口座名義人に代わる利用可能者として口座利用可能者ＤＢに登録されていること。</w:t>
      </w:r>
    </w:p>
    <w:p w:rsidR="00CE7914" w:rsidRPr="00336BD2" w:rsidRDefault="00CE7914" w:rsidP="00F6681F">
      <w:pPr>
        <w:autoSpaceDE w:val="0"/>
        <w:autoSpaceDN w:val="0"/>
        <w:adjustRightInd w:val="0"/>
        <w:ind w:leftChars="399" w:left="990" w:hanging="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③入力された口座番号が輸入者口座の場合は、輸入者</w:t>
      </w:r>
      <w:r w:rsidR="00352D3C" w:rsidRPr="0043449B">
        <w:rPr>
          <w:rFonts w:ascii="ＭＳ ゴシック" w:hAnsi="ＭＳ ゴシック" w:cs="ＭＳ 明朝" w:hint="eastAsia"/>
          <w:color w:val="000000"/>
          <w:kern w:val="0"/>
          <w:szCs w:val="22"/>
          <w:highlight w:val="cyan"/>
        </w:rPr>
        <w:t>または税関事務管理人</w:t>
      </w:r>
      <w:bookmarkStart w:id="2" w:name="_GoBack"/>
      <w:bookmarkEnd w:id="2"/>
      <w:r w:rsidRPr="00336BD2">
        <w:rPr>
          <w:rFonts w:ascii="ＭＳ ゴシック" w:hAnsi="ＭＳ ゴシック" w:cs="ＭＳ 明朝" w:hint="eastAsia"/>
          <w:color w:val="000000"/>
          <w:kern w:val="0"/>
          <w:szCs w:val="22"/>
        </w:rPr>
        <w:t>が口座ＤＢに登録されている口座名義人と同一であるか、または口座名義人に代わる利用可能者として口座利用可能者ＤＢに登録されていること。</w:t>
      </w:r>
      <w:r w:rsidR="00FD51BA" w:rsidRPr="00336BD2">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rsidR="00CE7914" w:rsidRPr="00336BD2" w:rsidRDefault="00CE7914" w:rsidP="00961725">
      <w:pPr>
        <w:autoSpaceDE w:val="0"/>
        <w:autoSpaceDN w:val="0"/>
        <w:adjustRightInd w:val="0"/>
        <w:ind w:firstLine="18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w:t>
      </w:r>
      <w:r w:rsidRPr="00336BD2">
        <w:rPr>
          <w:rFonts w:ascii="ＭＳ ゴシック" w:hAnsi="ＭＳ ゴシック" w:cs="ＭＳ 明朝"/>
          <w:color w:val="000000"/>
          <w:kern w:val="0"/>
          <w:szCs w:val="22"/>
        </w:rPr>
        <w:t>15</w:t>
      </w:r>
      <w:r w:rsidRPr="00336BD2">
        <w:rPr>
          <w:rFonts w:ascii="ＭＳ ゴシック" w:hAnsi="ＭＳ ゴシック" w:cs="ＭＳ 明朝" w:hint="eastAsia"/>
          <w:color w:val="000000"/>
          <w:kern w:val="0"/>
          <w:szCs w:val="22"/>
        </w:rPr>
        <w:t>）担保関連チェック</w:t>
      </w:r>
    </w:p>
    <w:p w:rsidR="00CE7914" w:rsidRPr="00336BD2" w:rsidRDefault="00CE7914" w:rsidP="00F6681F">
      <w:pPr>
        <w:autoSpaceDE w:val="0"/>
        <w:autoSpaceDN w:val="0"/>
        <w:adjustRightInd w:val="0"/>
        <w:ind w:leftChars="400" w:left="794" w:firstLineChars="103" w:firstLine="20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担保登録番号欄に担保登録番号の入力がある場合または移出輸入申告等事項の訂正で既に移出輸入申告ＤＢに担保登録番号が登録されている場合は、以下のチェックを行う。</w:t>
      </w:r>
    </w:p>
    <w:p w:rsidR="00CE7914" w:rsidRPr="00336BD2" w:rsidRDefault="00CE7914" w:rsidP="00F6681F">
      <w:pPr>
        <w:autoSpaceDE w:val="0"/>
        <w:autoSpaceDN w:val="0"/>
        <w:adjustRightInd w:val="0"/>
        <w:ind w:firstLineChars="200" w:firstLine="39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（Ａ）存在チェック</w:t>
      </w:r>
    </w:p>
    <w:p w:rsidR="00CE7914" w:rsidRPr="00336BD2" w:rsidRDefault="00CE7914" w:rsidP="00F6681F">
      <w:pPr>
        <w:autoSpaceDE w:val="0"/>
        <w:autoSpaceDN w:val="0"/>
        <w:adjustRightInd w:val="0"/>
        <w:ind w:firstLineChars="600" w:firstLine="1191"/>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入力された担保登録番号が担保ＤＢに存在すること。</w:t>
      </w:r>
    </w:p>
    <w:p w:rsidR="00CE7914" w:rsidRPr="00336BD2" w:rsidRDefault="00CE7914" w:rsidP="00F6681F">
      <w:pPr>
        <w:autoSpaceDE w:val="0"/>
        <w:autoSpaceDN w:val="0"/>
        <w:adjustRightInd w:val="0"/>
        <w:ind w:firstLineChars="200" w:firstLine="39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（Ｂ）担保種別チェック</w:t>
      </w:r>
    </w:p>
    <w:p w:rsidR="00CE7914" w:rsidRPr="00336BD2" w:rsidRDefault="00CE7914" w:rsidP="00F6681F">
      <w:pPr>
        <w:autoSpaceDE w:val="0"/>
        <w:autoSpaceDN w:val="0"/>
        <w:adjustRightInd w:val="0"/>
        <w:ind w:firstLineChars="600" w:firstLine="1191"/>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担保登録番号の入力がある場合は、担保ＤＢに据置担保である旨の登録がされていること。</w:t>
      </w:r>
    </w:p>
    <w:p w:rsidR="00CE7914" w:rsidRPr="00336BD2" w:rsidRDefault="00336BD2" w:rsidP="00F6681F">
      <w:pPr>
        <w:autoSpaceDE w:val="0"/>
        <w:autoSpaceDN w:val="0"/>
        <w:adjustRightInd w:val="0"/>
        <w:ind w:firstLineChars="200" w:firstLine="397"/>
        <w:jc w:val="left"/>
        <w:rPr>
          <w:rFonts w:ascii="ＭＳ ゴシック" w:cs="ＭＳ 明朝"/>
          <w:color w:val="000000"/>
          <w:kern w:val="0"/>
          <w:szCs w:val="22"/>
        </w:rPr>
      </w:pPr>
      <w:r>
        <w:rPr>
          <w:rFonts w:ascii="ＭＳ ゴシック" w:hAnsi="ＭＳ ゴシック" w:cs="ＭＳ 明朝"/>
          <w:color w:val="000000"/>
          <w:kern w:val="0"/>
          <w:szCs w:val="22"/>
        </w:rPr>
        <w:br w:type="page"/>
      </w:r>
      <w:r w:rsidR="00CE7914" w:rsidRPr="00336BD2">
        <w:rPr>
          <w:rFonts w:ascii="ＭＳ ゴシック" w:hAnsi="ＭＳ ゴシック" w:cs="ＭＳ 明朝" w:hint="eastAsia"/>
          <w:color w:val="000000"/>
          <w:kern w:val="0"/>
          <w:szCs w:val="22"/>
        </w:rPr>
        <w:lastRenderedPageBreak/>
        <w:t>（Ｃ）担保提供者チェック</w:t>
      </w:r>
    </w:p>
    <w:p w:rsidR="0011292D" w:rsidRPr="00336BD2" w:rsidRDefault="0011292D" w:rsidP="0011292D">
      <w:pPr>
        <w:autoSpaceDE w:val="0"/>
        <w:autoSpaceDN w:val="0"/>
        <w:adjustRightInd w:val="0"/>
        <w:ind w:leftChars="300" w:left="1190" w:hangingChars="300" w:hanging="595"/>
        <w:jc w:val="left"/>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（ａ）以下のいずれかを満たすこと。なお、国内用輸出入者ＤＢにて輸出入者コードと法人番号が紐づいて登録されている場合は、相互に変換してチェックを行う。</w:t>
      </w:r>
    </w:p>
    <w:p w:rsidR="0011292D" w:rsidRPr="00336BD2" w:rsidRDefault="0011292D" w:rsidP="0011292D">
      <w:pPr>
        <w:autoSpaceDE w:val="0"/>
        <w:autoSpaceDN w:val="0"/>
        <w:adjustRightInd w:val="0"/>
        <w:ind w:leftChars="200" w:left="397" w:firstLineChars="400" w:firstLine="794"/>
        <w:jc w:val="left"/>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①担保ＤＢに登録されている担保提供者コードが以下のいずれかである。</w:t>
      </w:r>
    </w:p>
    <w:p w:rsidR="0011292D" w:rsidRPr="00336BD2" w:rsidRDefault="0011292D" w:rsidP="0011292D">
      <w:pPr>
        <w:autoSpaceDE w:val="0"/>
        <w:autoSpaceDN w:val="0"/>
        <w:adjustRightInd w:val="0"/>
        <w:ind w:leftChars="200" w:left="397" w:firstLineChars="500" w:firstLine="992"/>
        <w:jc w:val="left"/>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・輸入者の先頭８桁</w:t>
      </w:r>
    </w:p>
    <w:p w:rsidR="0011292D" w:rsidRPr="00336BD2" w:rsidRDefault="0011292D" w:rsidP="0011292D">
      <w:pPr>
        <w:autoSpaceDE w:val="0"/>
        <w:autoSpaceDN w:val="0"/>
        <w:adjustRightInd w:val="0"/>
        <w:ind w:leftChars="200" w:left="397" w:firstLineChars="500" w:firstLine="992"/>
        <w:jc w:val="left"/>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・輸入者の先頭１３桁</w:t>
      </w:r>
    </w:p>
    <w:p w:rsidR="006F34D2" w:rsidRPr="00336BD2" w:rsidRDefault="0011292D" w:rsidP="006F34D2">
      <w:pPr>
        <w:autoSpaceDE w:val="0"/>
        <w:autoSpaceDN w:val="0"/>
        <w:adjustRightInd w:val="0"/>
        <w:ind w:leftChars="200" w:left="397" w:firstLineChars="500" w:firstLine="992"/>
        <w:jc w:val="left"/>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・入力者</w:t>
      </w:r>
    </w:p>
    <w:p w:rsidR="0011292D" w:rsidRPr="00336BD2" w:rsidRDefault="0011292D" w:rsidP="006F34D2">
      <w:pPr>
        <w:autoSpaceDE w:val="0"/>
        <w:autoSpaceDN w:val="0"/>
        <w:adjustRightInd w:val="0"/>
        <w:ind w:leftChars="600" w:left="1389" w:hangingChars="100" w:hanging="198"/>
        <w:jc w:val="left"/>
        <w:rPr>
          <w:rFonts w:ascii="ＭＳ ゴシック" w:hAnsi="ＭＳ ゴシック" w:cs="ＭＳ 明朝"/>
          <w:kern w:val="0"/>
          <w:szCs w:val="22"/>
        </w:rPr>
      </w:pPr>
      <w:r w:rsidRPr="00336BD2">
        <w:rPr>
          <w:rFonts w:ascii="ＭＳ ゴシック" w:hAnsi="ＭＳ ゴシック" w:cs="ＭＳ 明朝" w:hint="eastAsia"/>
          <w:color w:val="000000"/>
          <w:kern w:val="0"/>
          <w:szCs w:val="22"/>
        </w:rPr>
        <w:t>②</w:t>
      </w:r>
      <w:r w:rsidRPr="00336BD2">
        <w:rPr>
          <w:rFonts w:ascii="ＭＳ ゴシック" w:hAnsi="ＭＳ ゴシック" w:cs="ＭＳ 明朝" w:hint="eastAsia"/>
          <w:kern w:val="0"/>
          <w:szCs w:val="22"/>
        </w:rPr>
        <w:t>担保提供者に代わる利用可能者として担保利用可能者ＤＢに</w:t>
      </w:r>
      <w:r w:rsidRPr="00336BD2">
        <w:rPr>
          <w:rFonts w:ascii="ＭＳ ゴシック" w:hAnsi="ＭＳ ゴシック" w:cs="ＭＳ 明朝" w:hint="eastAsia"/>
          <w:color w:val="000000"/>
          <w:kern w:val="0"/>
          <w:szCs w:val="22"/>
        </w:rPr>
        <w:t>輸入者の先頭８桁または１３桁が</w:t>
      </w:r>
      <w:r w:rsidRPr="00336BD2">
        <w:rPr>
          <w:rFonts w:ascii="ＭＳ ゴシック" w:hAnsi="ＭＳ ゴシック" w:cs="ＭＳ 明朝" w:hint="eastAsia"/>
          <w:kern w:val="0"/>
          <w:szCs w:val="22"/>
        </w:rPr>
        <w:t>登録されている。</w:t>
      </w:r>
    </w:p>
    <w:p w:rsidR="00CF6336" w:rsidRPr="00336BD2" w:rsidRDefault="00CF6336" w:rsidP="006F34D2">
      <w:pPr>
        <w:autoSpaceDE w:val="0"/>
        <w:autoSpaceDN w:val="0"/>
        <w:adjustRightInd w:val="0"/>
        <w:ind w:leftChars="600" w:left="1389" w:hangingChars="100" w:hanging="198"/>
        <w:jc w:val="left"/>
        <w:rPr>
          <w:rFonts w:ascii="ＭＳ ゴシック" w:cs="ＭＳ 明朝"/>
          <w:color w:val="000000"/>
          <w:kern w:val="0"/>
          <w:szCs w:val="22"/>
        </w:rPr>
      </w:pPr>
      <w:r w:rsidRPr="00336BD2">
        <w:rPr>
          <w:rFonts w:ascii="ＭＳ ゴシック" w:hAnsi="ＭＳ ゴシック" w:cs="ＭＳ 明朝" w:hint="eastAsia"/>
          <w:kern w:val="0"/>
          <w:szCs w:val="22"/>
        </w:rPr>
        <w:t>③担保提供者に代わる利用可能者として担保利用可能者ＤＢに入力者</w:t>
      </w:r>
      <w:r w:rsidRPr="00336BD2">
        <w:rPr>
          <w:rFonts w:ascii="ＭＳ ゴシック" w:hAnsi="ＭＳ ゴシック" w:cs="ＭＳ 明朝" w:hint="eastAsia"/>
          <w:color w:val="000000"/>
          <w:kern w:val="0"/>
          <w:szCs w:val="22"/>
        </w:rPr>
        <w:t>が</w:t>
      </w:r>
      <w:r w:rsidRPr="00336BD2">
        <w:rPr>
          <w:rFonts w:ascii="ＭＳ ゴシック" w:hAnsi="ＭＳ ゴシック" w:cs="ＭＳ 明朝" w:hint="eastAsia"/>
          <w:kern w:val="0"/>
          <w:szCs w:val="22"/>
        </w:rPr>
        <w:t>登録されている。</w:t>
      </w:r>
    </w:p>
    <w:p w:rsidR="00CE7914" w:rsidRPr="00336BD2" w:rsidRDefault="0011292D" w:rsidP="0011292D">
      <w:pPr>
        <w:autoSpaceDE w:val="0"/>
        <w:autoSpaceDN w:val="0"/>
        <w:adjustRightInd w:val="0"/>
        <w:ind w:firstLineChars="200" w:firstLine="397"/>
        <w:jc w:val="left"/>
        <w:rPr>
          <w:rFonts w:ascii="ＭＳ ゴシック" w:cs="ＭＳ 明朝"/>
          <w:color w:val="000000"/>
          <w:kern w:val="0"/>
          <w:szCs w:val="22"/>
        </w:rPr>
      </w:pPr>
      <w:r w:rsidRPr="00336BD2">
        <w:rPr>
          <w:rFonts w:ascii="ＭＳ ゴシック" w:hAnsi="ＭＳ ゴシック" w:cs="ＭＳ 明朝" w:hint="eastAsia"/>
          <w:kern w:val="0"/>
          <w:szCs w:val="22"/>
        </w:rPr>
        <w:t>（ｂ）</w:t>
      </w:r>
      <w:r w:rsidR="00CE7914" w:rsidRPr="00336BD2">
        <w:rPr>
          <w:rFonts w:ascii="ＭＳ ゴシック" w:hAnsi="ＭＳ ゴシック" w:cs="ＭＳ 明朝" w:hint="eastAsia"/>
          <w:color w:val="000000"/>
          <w:kern w:val="0"/>
          <w:szCs w:val="22"/>
        </w:rPr>
        <w:t>担保ＤＢに使用可能通関業者が登録されている場合は、当該通関業者が入力者と同一であること。</w:t>
      </w:r>
    </w:p>
    <w:p w:rsidR="00CE7914" w:rsidRPr="00336BD2" w:rsidRDefault="00CE7914" w:rsidP="00F6681F">
      <w:pPr>
        <w:autoSpaceDE w:val="0"/>
        <w:autoSpaceDN w:val="0"/>
        <w:adjustRightInd w:val="0"/>
        <w:ind w:firstLineChars="200" w:firstLine="39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（Ｄ）引落とし可能期間チェック</w:t>
      </w:r>
    </w:p>
    <w:p w:rsidR="00CE7914" w:rsidRPr="00336BD2" w:rsidRDefault="00CE7914" w:rsidP="00F6681F">
      <w:pPr>
        <w:autoSpaceDE w:val="0"/>
        <w:autoSpaceDN w:val="0"/>
        <w:adjustRightInd w:val="0"/>
        <w:ind w:firstLineChars="600" w:firstLine="1191"/>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本業務の入力日が担保ＤＢに登録されている引落とし可能期間内であること。</w:t>
      </w:r>
    </w:p>
    <w:p w:rsidR="00CE7914" w:rsidRPr="00336BD2" w:rsidRDefault="00CE7914" w:rsidP="00F6681F">
      <w:pPr>
        <w:autoSpaceDE w:val="0"/>
        <w:autoSpaceDN w:val="0"/>
        <w:adjustRightInd w:val="0"/>
        <w:ind w:firstLineChars="200" w:firstLine="39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（Ｅ）担保提供原因チェック</w:t>
      </w:r>
    </w:p>
    <w:p w:rsidR="00CE7914" w:rsidRPr="00336BD2" w:rsidRDefault="00CE7914" w:rsidP="00F6681F">
      <w:pPr>
        <w:autoSpaceDE w:val="0"/>
        <w:autoSpaceDN w:val="0"/>
        <w:adjustRightInd w:val="0"/>
        <w:ind w:firstLineChars="300" w:firstLine="595"/>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（ａ）担保ＤＢに登録されている担保提供原因について、以下のチェックを行う。</w:t>
      </w:r>
    </w:p>
    <w:p w:rsidR="00CE7914" w:rsidRPr="00336BD2" w:rsidRDefault="00CE7914" w:rsidP="00F6681F">
      <w:pPr>
        <w:autoSpaceDE w:val="0"/>
        <w:autoSpaceDN w:val="0"/>
        <w:adjustRightInd w:val="0"/>
        <w:ind w:leftChars="601" w:left="1386" w:hangingChars="98" w:hanging="19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①</w:t>
      </w:r>
      <w:r w:rsidR="008D786C" w:rsidRPr="00336BD2">
        <w:rPr>
          <w:rFonts w:ascii="ＭＳ ゴシック" w:hAnsi="ＭＳ ゴシック" w:cs="ＭＳ 明朝" w:hint="eastAsia"/>
          <w:color w:val="000000"/>
          <w:kern w:val="0"/>
          <w:szCs w:val="22"/>
        </w:rPr>
        <w:t>納期限延長コード</w:t>
      </w:r>
      <w:r w:rsidRPr="00336BD2">
        <w:rPr>
          <w:rFonts w:ascii="ＭＳ ゴシック" w:hAnsi="ＭＳ ゴシック" w:cs="ＭＳ 明朝" w:hint="eastAsia"/>
          <w:color w:val="000000"/>
          <w:kern w:val="0"/>
          <w:szCs w:val="22"/>
        </w:rPr>
        <w:t>欄に包括納期限延長を使用する旨のコードの入力がある場合は、担保ＤＢに包括納期限延長用の担保提供原因が登録されていること。</w:t>
      </w:r>
      <w:r w:rsidRPr="00336BD2">
        <w:rPr>
          <w:rFonts w:ascii="ＭＳ ゴシック" w:hAnsi="ＭＳ ゴシック" w:cs="ＭＳ 明朝" w:hint="eastAsia"/>
          <w:color w:val="000000"/>
          <w:kern w:val="0"/>
          <w:szCs w:val="22"/>
          <w:vertAlign w:val="superscript"/>
        </w:rPr>
        <w:t>＊２</w:t>
      </w:r>
    </w:p>
    <w:p w:rsidR="00CE7914" w:rsidRPr="00336BD2" w:rsidRDefault="008D786C" w:rsidP="00F6681F">
      <w:pPr>
        <w:autoSpaceDE w:val="0"/>
        <w:autoSpaceDN w:val="0"/>
        <w:adjustRightInd w:val="0"/>
        <w:ind w:leftChars="600" w:left="1393" w:hangingChars="102" w:hanging="202"/>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②納期限延長コード</w:t>
      </w:r>
      <w:r w:rsidR="00CE7914" w:rsidRPr="00336BD2">
        <w:rPr>
          <w:rFonts w:ascii="ＭＳ ゴシック" w:hAnsi="ＭＳ ゴシック" w:cs="ＭＳ 明朝" w:hint="eastAsia"/>
          <w:color w:val="000000"/>
          <w:kern w:val="0"/>
          <w:szCs w:val="22"/>
        </w:rPr>
        <w:t>欄に個別納期限延長を使用する旨のコードの入力がある場合は、担保ＤＢに個別納期限延長用の担保提供原因が登録されていること。</w:t>
      </w:r>
      <w:r w:rsidR="00CE7914" w:rsidRPr="00336BD2">
        <w:rPr>
          <w:rFonts w:ascii="ＭＳ ゴシック" w:hAnsi="ＭＳ ゴシック" w:cs="ＭＳ 明朝" w:hint="eastAsia"/>
          <w:color w:val="000000"/>
          <w:kern w:val="0"/>
          <w:szCs w:val="22"/>
          <w:vertAlign w:val="superscript"/>
        </w:rPr>
        <w:t>＊３</w:t>
      </w:r>
    </w:p>
    <w:p w:rsidR="00CE7914" w:rsidRPr="00336BD2" w:rsidRDefault="00CE7914" w:rsidP="00F6681F">
      <w:pPr>
        <w:autoSpaceDE w:val="0"/>
        <w:autoSpaceDN w:val="0"/>
        <w:adjustRightInd w:val="0"/>
        <w:ind w:leftChars="600" w:left="1393" w:hangingChars="102" w:hanging="202"/>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③</w:t>
      </w:r>
      <w:r w:rsidR="008D786C" w:rsidRPr="00336BD2">
        <w:rPr>
          <w:rFonts w:ascii="ＭＳ ゴシック" w:hAnsi="ＭＳ ゴシック" w:cs="ＭＳ 明朝" w:hint="eastAsia"/>
          <w:color w:val="000000"/>
          <w:kern w:val="0"/>
          <w:szCs w:val="22"/>
        </w:rPr>
        <w:t>関税減免税コード</w:t>
      </w:r>
      <w:r w:rsidRPr="00336BD2">
        <w:rPr>
          <w:rFonts w:ascii="ＭＳ ゴシック" w:hAnsi="ＭＳ ゴシック" w:cs="ＭＳ 明朝" w:hint="eastAsia"/>
          <w:color w:val="000000"/>
          <w:kern w:val="0"/>
          <w:szCs w:val="22"/>
        </w:rPr>
        <w:t>欄に再輸出免税に対応するコードの入力がある場合または</w:t>
      </w:r>
      <w:r w:rsidR="008D786C" w:rsidRPr="00336BD2">
        <w:rPr>
          <w:rFonts w:ascii="ＭＳ ゴシック" w:hAnsi="ＭＳ ゴシック" w:cs="ＭＳ 明朝" w:hint="eastAsia"/>
          <w:color w:val="000000"/>
          <w:kern w:val="0"/>
          <w:szCs w:val="22"/>
        </w:rPr>
        <w:t>内国消費税等減免税コード</w:t>
      </w:r>
      <w:r w:rsidRPr="00336BD2">
        <w:rPr>
          <w:rFonts w:ascii="ＭＳ ゴシック" w:hAnsi="ＭＳ ゴシック" w:cs="ＭＳ 明朝" w:hint="eastAsia"/>
          <w:color w:val="000000"/>
          <w:kern w:val="0"/>
          <w:szCs w:val="22"/>
        </w:rPr>
        <w:t>欄に再輸出免税用の内国消費税等減免税に対応するコードの入力がある場合は、担保ＤＢに再輸出免税用の担保提供原因が登録されていること。</w:t>
      </w:r>
      <w:r w:rsidRPr="00336BD2">
        <w:rPr>
          <w:rFonts w:ascii="ＭＳ ゴシック" w:hAnsi="ＭＳ ゴシック" w:cs="ＭＳ 明朝" w:hint="eastAsia"/>
          <w:color w:val="000000"/>
          <w:kern w:val="0"/>
          <w:szCs w:val="22"/>
          <w:vertAlign w:val="superscript"/>
        </w:rPr>
        <w:t>＊３</w:t>
      </w:r>
    </w:p>
    <w:p w:rsidR="00CE7914" w:rsidRPr="00336BD2" w:rsidRDefault="008A53AA" w:rsidP="00F6681F">
      <w:pPr>
        <w:autoSpaceDE w:val="0"/>
        <w:autoSpaceDN w:val="0"/>
        <w:adjustRightInd w:val="0"/>
        <w:ind w:firstLineChars="300" w:firstLine="595"/>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（ｂ）</w:t>
      </w:r>
      <w:r w:rsidR="00CE7914" w:rsidRPr="00336BD2">
        <w:rPr>
          <w:rFonts w:ascii="ＭＳ ゴシック" w:hAnsi="ＭＳ ゴシック" w:cs="ＭＳ 明朝" w:hint="eastAsia"/>
          <w:color w:val="000000"/>
          <w:kern w:val="0"/>
          <w:szCs w:val="22"/>
        </w:rPr>
        <w:t>納期限延長コード欄に入力されたコードについて、以下のチェックを行う。</w:t>
      </w:r>
    </w:p>
    <w:p w:rsidR="00CE7914" w:rsidRPr="00336BD2" w:rsidRDefault="00CE7914" w:rsidP="00F6681F">
      <w:pPr>
        <w:autoSpaceDE w:val="0"/>
        <w:autoSpaceDN w:val="0"/>
        <w:adjustRightInd w:val="0"/>
        <w:ind w:leftChars="600" w:left="1393" w:hangingChars="102" w:hanging="202"/>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①担保ＤＢに包括納期限延長用の担保提供原因が登録されている場合は、納期限延長コード欄に包括納期限延長を使用する旨のコードの入力があること。</w:t>
      </w:r>
      <w:r w:rsidRPr="00336BD2">
        <w:rPr>
          <w:rFonts w:ascii="ＭＳ ゴシック" w:hAnsi="ＭＳ ゴシック" w:cs="ＭＳ 明朝" w:hint="eastAsia"/>
          <w:color w:val="000000"/>
          <w:kern w:val="0"/>
          <w:szCs w:val="22"/>
          <w:vertAlign w:val="superscript"/>
        </w:rPr>
        <w:t>＊２</w:t>
      </w:r>
    </w:p>
    <w:p w:rsidR="00CE7914" w:rsidRPr="00336BD2" w:rsidRDefault="00CE7914" w:rsidP="00F6681F">
      <w:pPr>
        <w:autoSpaceDE w:val="0"/>
        <w:autoSpaceDN w:val="0"/>
        <w:adjustRightInd w:val="0"/>
        <w:ind w:leftChars="600" w:left="1393" w:hangingChars="102" w:hanging="202"/>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②担保ＤＢに個別納期限延長用の担保提供原因が登録されている場合は、納期限延長コード欄に個別納期限延長を使用する旨のコードの入力があること。</w:t>
      </w:r>
      <w:r w:rsidRPr="00336BD2">
        <w:rPr>
          <w:rFonts w:ascii="ＭＳ ゴシック" w:hAnsi="ＭＳ ゴシック" w:cs="ＭＳ 明朝" w:hint="eastAsia"/>
          <w:color w:val="000000"/>
          <w:kern w:val="0"/>
          <w:szCs w:val="22"/>
          <w:vertAlign w:val="superscript"/>
        </w:rPr>
        <w:t>＊４</w:t>
      </w:r>
    </w:p>
    <w:p w:rsidR="00CE7914" w:rsidRPr="00336BD2" w:rsidRDefault="00CE7914" w:rsidP="00F6681F">
      <w:pPr>
        <w:autoSpaceDE w:val="0"/>
        <w:autoSpaceDN w:val="0"/>
        <w:adjustRightInd w:val="0"/>
        <w:ind w:leftChars="606" w:left="1202" w:firstLine="187"/>
        <w:jc w:val="left"/>
      </w:pPr>
      <w:r w:rsidRPr="00336BD2">
        <w:rPr>
          <w:rFonts w:hint="eastAsia"/>
        </w:rPr>
        <w:t>（＊２）以下の①または②の場合</w:t>
      </w:r>
      <w:bookmarkStart w:id="3" w:name="OLE_LINK1"/>
      <w:r w:rsidRPr="00336BD2">
        <w:rPr>
          <w:rFonts w:hint="eastAsia"/>
        </w:rPr>
        <w:t>にチェックを行う</w:t>
      </w:r>
      <w:bookmarkEnd w:id="3"/>
      <w:r w:rsidRPr="00336BD2">
        <w:rPr>
          <w:rFonts w:hint="eastAsia"/>
        </w:rPr>
        <w:t>。</w:t>
      </w:r>
    </w:p>
    <w:p w:rsidR="00CE7914" w:rsidRPr="00336BD2" w:rsidRDefault="00CE7914" w:rsidP="00F6681F">
      <w:pPr>
        <w:autoSpaceDE w:val="0"/>
        <w:autoSpaceDN w:val="0"/>
        <w:adjustRightInd w:val="0"/>
        <w:ind w:leftChars="606" w:left="1202" w:firstLine="187"/>
        <w:jc w:val="left"/>
        <w:rPr>
          <w:rFonts w:ascii="ＭＳ ゴシック" w:cs="ＭＳ 明朝"/>
          <w:color w:val="000000"/>
          <w:kern w:val="0"/>
          <w:szCs w:val="22"/>
        </w:rPr>
      </w:pPr>
      <w:r w:rsidRPr="00336BD2">
        <w:rPr>
          <w:rFonts w:hint="eastAsia"/>
        </w:rPr>
        <w:t>（＊３）以下の②または③の場合にチェックを行う。</w:t>
      </w:r>
    </w:p>
    <w:p w:rsidR="00CE7914" w:rsidRPr="00336BD2" w:rsidRDefault="00CE7914" w:rsidP="00F6681F">
      <w:pPr>
        <w:autoSpaceDE w:val="0"/>
        <w:autoSpaceDN w:val="0"/>
        <w:adjustRightInd w:val="0"/>
        <w:ind w:leftChars="603" w:left="1196" w:firstLine="187"/>
        <w:jc w:val="left"/>
        <w:rPr>
          <w:rFonts w:ascii="ＭＳ ゴシック" w:cs="ＭＳ 明朝"/>
          <w:color w:val="000000"/>
          <w:kern w:val="0"/>
          <w:szCs w:val="22"/>
        </w:rPr>
      </w:pPr>
      <w:r w:rsidRPr="00336BD2">
        <w:rPr>
          <w:rFonts w:hint="eastAsia"/>
        </w:rPr>
        <w:t>（＊４）</w:t>
      </w:r>
      <w:r w:rsidRPr="00336BD2">
        <w:rPr>
          <w:rFonts w:ascii="ＭＳ ゴシック" w:hAnsi="ＭＳ ゴシック" w:cs="ＭＳ 明朝" w:hint="eastAsia"/>
          <w:color w:val="000000"/>
          <w:kern w:val="0"/>
          <w:szCs w:val="22"/>
        </w:rPr>
        <w:t>以下の①、②</w:t>
      </w:r>
      <w:r w:rsidRPr="00336BD2">
        <w:rPr>
          <w:rFonts w:hint="eastAsia"/>
        </w:rPr>
        <w:t>または</w:t>
      </w:r>
      <w:r w:rsidRPr="00336BD2">
        <w:rPr>
          <w:rFonts w:ascii="ＭＳ ゴシック" w:hAnsi="ＭＳ ゴシック" w:cs="ＭＳ 明朝" w:hint="eastAsia"/>
          <w:color w:val="000000"/>
          <w:kern w:val="0"/>
          <w:szCs w:val="22"/>
        </w:rPr>
        <w:t>③の場合</w:t>
      </w:r>
      <w:r w:rsidRPr="00336BD2">
        <w:rPr>
          <w:rFonts w:hint="eastAsia"/>
        </w:rPr>
        <w:t>にチェックを行う</w:t>
      </w:r>
      <w:r w:rsidRPr="00336BD2">
        <w:rPr>
          <w:rFonts w:ascii="ＭＳ ゴシック" w:hAnsi="ＭＳ ゴシック" w:cs="ＭＳ 明朝" w:hint="eastAsia"/>
          <w:color w:val="000000"/>
          <w:kern w:val="0"/>
          <w:szCs w:val="22"/>
        </w:rPr>
        <w:t>。</w:t>
      </w:r>
    </w:p>
    <w:p w:rsidR="00CE7914" w:rsidRPr="00336BD2" w:rsidRDefault="00CE7914" w:rsidP="00F6681F">
      <w:pPr>
        <w:autoSpaceDE w:val="0"/>
        <w:autoSpaceDN w:val="0"/>
        <w:adjustRightInd w:val="0"/>
        <w:ind w:leftChars="1100" w:left="2381" w:hangingChars="100" w:hanging="198"/>
        <w:jc w:val="left"/>
      </w:pPr>
      <w:r w:rsidRPr="00336BD2">
        <w:rPr>
          <w:rFonts w:hint="eastAsia"/>
        </w:rPr>
        <w:t>①担保登録番号欄に１つの担保登録番号のみ入力がある場合。</w:t>
      </w:r>
    </w:p>
    <w:p w:rsidR="00CE7914" w:rsidRPr="00336BD2" w:rsidRDefault="00CE7914" w:rsidP="00F6681F">
      <w:pPr>
        <w:autoSpaceDE w:val="0"/>
        <w:autoSpaceDN w:val="0"/>
        <w:adjustRightInd w:val="0"/>
        <w:ind w:leftChars="1100" w:left="2381" w:hangingChars="100" w:hanging="198"/>
        <w:jc w:val="left"/>
      </w:pPr>
      <w:r w:rsidRPr="00336BD2">
        <w:rPr>
          <w:rFonts w:hint="eastAsia"/>
        </w:rPr>
        <w:t>②担保登録番号欄に２つの担保登録番号の入力がある場合または担保登録番号欄に１つの担保登録番号の入力があり、かつ、移出輸入申告ＤＢに担保登録番号（個別担保）が登録されている場合。</w:t>
      </w:r>
    </w:p>
    <w:p w:rsidR="00CE7914" w:rsidRPr="00336BD2" w:rsidRDefault="00CE7914" w:rsidP="00F6681F">
      <w:pPr>
        <w:autoSpaceDE w:val="0"/>
        <w:autoSpaceDN w:val="0"/>
        <w:adjustRightInd w:val="0"/>
        <w:ind w:leftChars="1100" w:left="2381" w:hangingChars="100" w:hanging="198"/>
        <w:jc w:val="left"/>
      </w:pPr>
      <w:r w:rsidRPr="00336BD2">
        <w:rPr>
          <w:rFonts w:hint="eastAsia"/>
        </w:rPr>
        <w:t>③移出輸入申告ＤＢに個別担保が登録されている場合。</w:t>
      </w:r>
    </w:p>
    <w:p w:rsidR="00CE7914" w:rsidRPr="00336BD2" w:rsidRDefault="00CE7914" w:rsidP="00F6681F">
      <w:pPr>
        <w:autoSpaceDE w:val="0"/>
        <w:autoSpaceDN w:val="0"/>
        <w:adjustRightInd w:val="0"/>
        <w:ind w:firstLineChars="200" w:firstLine="39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（Ｆ）担保使用可能官署チェック</w:t>
      </w:r>
    </w:p>
    <w:p w:rsidR="00CE7914" w:rsidRPr="00336BD2" w:rsidRDefault="00CE7914" w:rsidP="00F6681F">
      <w:pPr>
        <w:autoSpaceDE w:val="0"/>
        <w:autoSpaceDN w:val="0"/>
        <w:adjustRightInd w:val="0"/>
        <w:ind w:firstLineChars="602" w:firstLine="119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あて先税関官署において使用可能な担保であること。</w:t>
      </w:r>
    </w:p>
    <w:p w:rsidR="00CE7914" w:rsidRPr="00336BD2" w:rsidRDefault="00CE7914" w:rsidP="00221ADF">
      <w:pPr>
        <w:autoSpaceDE w:val="0"/>
        <w:autoSpaceDN w:val="0"/>
        <w:adjustRightInd w:val="0"/>
        <w:ind w:firstLine="18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w:t>
      </w:r>
      <w:r w:rsidRPr="00336BD2">
        <w:rPr>
          <w:rFonts w:ascii="ＭＳ ゴシック" w:hAnsi="ＭＳ ゴシック" w:cs="ＭＳ 明朝"/>
          <w:color w:val="000000"/>
          <w:kern w:val="0"/>
          <w:szCs w:val="22"/>
        </w:rPr>
        <w:t>16</w:t>
      </w:r>
      <w:r w:rsidRPr="00336BD2">
        <w:rPr>
          <w:rFonts w:ascii="ＭＳ ゴシック" w:hAnsi="ＭＳ ゴシック" w:cs="ＭＳ 明朝" w:hint="eastAsia"/>
          <w:color w:val="000000"/>
          <w:kern w:val="0"/>
          <w:szCs w:val="22"/>
        </w:rPr>
        <w:t>）ＭＰＮ納付ＤＢチェック</w:t>
      </w:r>
    </w:p>
    <w:p w:rsidR="00CE7914" w:rsidRPr="00336BD2" w:rsidRDefault="00CE7914" w:rsidP="00D35C96">
      <w:pPr>
        <w:autoSpaceDE w:val="0"/>
        <w:autoSpaceDN w:val="0"/>
        <w:adjustRightInd w:val="0"/>
        <w:ind w:left="792" w:firstLine="183"/>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入力された移出輸入申告番号の納付方法がマルチペイメントネットワーク（以下、ＭＰＮという。）の場合で、審査終了済の場合は、以下のチェックを行う。</w:t>
      </w:r>
    </w:p>
    <w:p w:rsidR="00CE7914" w:rsidRPr="00336BD2" w:rsidRDefault="00CE7914" w:rsidP="00221ADF">
      <w:pPr>
        <w:autoSpaceDE w:val="0"/>
        <w:autoSpaceDN w:val="0"/>
        <w:adjustRightInd w:val="0"/>
        <w:ind w:left="935" w:hanging="561"/>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（Ａ）開庁時ＭＰＮ消込（翌税関開庁時刻</w:t>
      </w:r>
      <w:r w:rsidR="00546DA4" w:rsidRPr="00336BD2">
        <w:rPr>
          <w:rFonts w:ascii="ＭＳ ゴシック" w:hAnsi="ＭＳ ゴシック" w:cs="ＭＳ 明朝" w:hint="eastAsia"/>
          <w:kern w:val="0"/>
          <w:szCs w:val="22"/>
        </w:rPr>
        <w:t>（ただし、当該時刻の属する日が「行政機関の休日に関する法律」に規定する行政機関の休日に当たるときは、これらの日の翌日の予め定められた時刻）</w:t>
      </w:r>
      <w:r w:rsidRPr="00336BD2">
        <w:rPr>
          <w:rFonts w:ascii="ＭＳ ゴシック" w:hAnsi="ＭＳ ゴシック" w:cs="ＭＳ 明朝" w:hint="eastAsia"/>
          <w:color w:val="000000"/>
          <w:kern w:val="0"/>
          <w:szCs w:val="22"/>
        </w:rPr>
        <w:t>に起動されるＭＰＮ消込処理）の旨が登録されていないこと。</w:t>
      </w:r>
    </w:p>
    <w:p w:rsidR="00CE7914" w:rsidRPr="00336BD2" w:rsidRDefault="00CE7914" w:rsidP="00221ADF">
      <w:pPr>
        <w:autoSpaceDE w:val="0"/>
        <w:autoSpaceDN w:val="0"/>
        <w:adjustRightInd w:val="0"/>
        <w:ind w:firstLine="37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（Ｂ）当該移出輸入申告番号に係る納付番号の情報がＡＴＭ等のチャネルで照会中でないこと。</w:t>
      </w:r>
    </w:p>
    <w:p w:rsidR="003A7C4B" w:rsidRDefault="00336BD2" w:rsidP="003A7C4B">
      <w:pPr>
        <w:autoSpaceDE w:val="0"/>
        <w:autoSpaceDN w:val="0"/>
        <w:adjustRightInd w:val="0"/>
        <w:ind w:firstLineChars="100" w:firstLine="198"/>
        <w:jc w:val="left"/>
        <w:rPr>
          <w:rFonts w:ascii="ＭＳ ゴシック" w:hAnsi="ＭＳ ゴシック" w:cs="ＭＳ 明朝"/>
          <w:color w:val="000000"/>
          <w:kern w:val="0"/>
          <w:szCs w:val="22"/>
        </w:rPr>
      </w:pPr>
      <w:r>
        <w:rPr>
          <w:rFonts w:ascii="ＭＳ ゴシック" w:hAnsi="ＭＳ ゴシック" w:cs="ＭＳ 明朝"/>
          <w:color w:val="000000"/>
          <w:kern w:val="0"/>
          <w:szCs w:val="22"/>
        </w:rPr>
        <w:br w:type="page"/>
      </w:r>
      <w:r w:rsidR="003A7C4B">
        <w:rPr>
          <w:rFonts w:ascii="ＭＳ ゴシック" w:hAnsi="ＭＳ ゴシック" w:cs="ＭＳ 明朝" w:hint="eastAsia"/>
          <w:color w:val="000000"/>
          <w:kern w:val="0"/>
          <w:szCs w:val="22"/>
          <w:highlight w:val="green"/>
        </w:rPr>
        <w:lastRenderedPageBreak/>
        <w:t>（17）減免戻し税等明細書情報ＤＢチェック</w:t>
      </w:r>
    </w:p>
    <w:p w:rsidR="003A7C4B" w:rsidRDefault="003A7C4B" w:rsidP="003A7C4B">
      <w:pPr>
        <w:autoSpaceDE w:val="0"/>
        <w:autoSpaceDN w:val="0"/>
        <w:adjustRightInd w:val="0"/>
        <w:ind w:leftChars="400" w:left="794" w:firstLineChars="100" w:firstLine="198"/>
        <w:jc w:val="left"/>
        <w:rPr>
          <w:rFonts w:ascii="ＭＳ ゴシック" w:hAnsi="ＭＳ ゴシック"/>
          <w:szCs w:val="22"/>
        </w:rPr>
      </w:pPr>
      <w:r>
        <w:rPr>
          <w:rFonts w:ascii="ＭＳ ゴシック" w:hAnsi="ＭＳ ゴシック" w:cs="ＭＳ 明朝" w:hint="eastAsia"/>
          <w:color w:val="000000"/>
          <w:kern w:val="0"/>
          <w:szCs w:val="22"/>
          <w:highlight w:val="green"/>
        </w:rPr>
        <w:t>輸入承認証等識別欄に減免戻し税等明細書に対応するコードの入力がある場合は、</w:t>
      </w:r>
      <w:r>
        <w:rPr>
          <w:rFonts w:ascii="ＭＳ ゴシック" w:hAnsi="ＭＳ ゴシック" w:hint="eastAsia"/>
          <w:szCs w:val="22"/>
          <w:highlight w:val="green"/>
        </w:rPr>
        <w:t>以下のチェックを行う。</w:t>
      </w:r>
    </w:p>
    <w:p w:rsidR="003A7C4B" w:rsidRDefault="003A7C4B" w:rsidP="003A7C4B">
      <w:pPr>
        <w:autoSpaceDE w:val="0"/>
        <w:autoSpaceDN w:val="0"/>
        <w:adjustRightInd w:val="0"/>
        <w:ind w:leftChars="400" w:left="992" w:hangingChars="100" w:hanging="198"/>
        <w:jc w:val="left"/>
        <w:rPr>
          <w:rFonts w:ascii="ＭＳ ゴシック" w:hAnsi="ＭＳ ゴシック"/>
          <w:szCs w:val="22"/>
          <w:highlight w:val="green"/>
        </w:rPr>
      </w:pPr>
      <w:r>
        <w:rPr>
          <w:rFonts w:ascii="ＭＳ ゴシック" w:hAnsi="ＭＳ ゴシック" w:hint="eastAsia"/>
          <w:szCs w:val="22"/>
          <w:highlight w:val="green"/>
        </w:rPr>
        <w:t>（Ａ）存在チェック</w:t>
      </w:r>
    </w:p>
    <w:p w:rsidR="003A7C4B" w:rsidRDefault="003A7C4B" w:rsidP="003A7C4B">
      <w:pPr>
        <w:autoSpaceDE w:val="0"/>
        <w:autoSpaceDN w:val="0"/>
        <w:adjustRightInd w:val="0"/>
        <w:ind w:leftChars="700" w:left="1389" w:firstLineChars="100" w:firstLine="198"/>
        <w:jc w:val="left"/>
        <w:rPr>
          <w:rFonts w:asciiTheme="majorEastAsia" w:eastAsiaTheme="majorEastAsia" w:hAnsiTheme="majorEastAsia" w:cs="ＭＳ Ｐゴシック"/>
          <w:highlight w:val="green"/>
        </w:rPr>
      </w:pPr>
      <w:r>
        <w:rPr>
          <w:rFonts w:ascii="ＭＳ ゴシック" w:hAnsi="ＭＳ ゴシック" w:cs="ＭＳ 明朝" w:hint="eastAsia"/>
          <w:color w:val="000000"/>
          <w:kern w:val="0"/>
          <w:szCs w:val="22"/>
          <w:highlight w:val="green"/>
        </w:rPr>
        <w:t>輸入承認証番号等欄に</w:t>
      </w:r>
      <w:r>
        <w:rPr>
          <w:rFonts w:ascii="ＭＳ ゴシック" w:hAnsi="ＭＳ ゴシック" w:hint="eastAsia"/>
          <w:szCs w:val="22"/>
          <w:highlight w:val="green"/>
        </w:rPr>
        <w:t>入力された</w:t>
      </w:r>
      <w:r>
        <w:rPr>
          <w:rFonts w:asciiTheme="majorEastAsia" w:eastAsiaTheme="majorEastAsia" w:hAnsiTheme="majorEastAsia" w:cs="ＭＳ Ｐゴシック" w:hint="eastAsia"/>
          <w:highlight w:val="green"/>
        </w:rPr>
        <w:t>「減免戻し税等明細書番号」</w:t>
      </w:r>
      <w:r>
        <w:rPr>
          <w:rFonts w:ascii="ＭＳ ゴシック" w:hAnsi="ＭＳ ゴシック" w:hint="eastAsia"/>
          <w:szCs w:val="22"/>
          <w:highlight w:val="green"/>
        </w:rPr>
        <w:t>が、</w:t>
      </w:r>
      <w:r>
        <w:rPr>
          <w:rFonts w:ascii="ＭＳ ゴシック" w:hAnsi="ＭＳ ゴシック" w:cs="ＭＳ 明朝" w:hint="eastAsia"/>
          <w:color w:val="000000"/>
          <w:kern w:val="0"/>
          <w:szCs w:val="22"/>
          <w:highlight w:val="green"/>
        </w:rPr>
        <w:t>減免戻し税等明細書情報ＤＢ</w:t>
      </w:r>
      <w:r>
        <w:rPr>
          <w:rFonts w:ascii="ＭＳ ゴシック" w:hAnsi="ＭＳ ゴシック" w:hint="eastAsia"/>
          <w:szCs w:val="22"/>
          <w:highlight w:val="green"/>
        </w:rPr>
        <w:t>に存在すること。</w:t>
      </w:r>
    </w:p>
    <w:p w:rsidR="003A7C4B" w:rsidRDefault="003A7C4B" w:rsidP="003A7C4B">
      <w:pPr>
        <w:autoSpaceDE w:val="0"/>
        <w:autoSpaceDN w:val="0"/>
        <w:adjustRightInd w:val="0"/>
        <w:ind w:leftChars="400" w:left="992" w:hangingChars="100" w:hanging="198"/>
        <w:jc w:val="left"/>
        <w:rPr>
          <w:rFonts w:ascii="ＭＳ ゴシック" w:hAnsi="ＭＳ ゴシック"/>
          <w:szCs w:val="22"/>
          <w:highlight w:val="green"/>
        </w:rPr>
      </w:pPr>
      <w:r>
        <w:rPr>
          <w:rFonts w:ascii="ＭＳ ゴシック" w:hAnsi="ＭＳ ゴシック" w:hint="eastAsia"/>
          <w:szCs w:val="22"/>
          <w:highlight w:val="green"/>
        </w:rPr>
        <w:t>（Ｂ）</w:t>
      </w:r>
      <w:r>
        <w:rPr>
          <w:rFonts w:ascii="ＭＳ ゴシック" w:hAnsi="ＭＳ ゴシック" w:cs="ＭＳ 明朝" w:hint="eastAsia"/>
          <w:color w:val="000000"/>
          <w:kern w:val="0"/>
          <w:szCs w:val="22"/>
          <w:highlight w:val="green"/>
        </w:rPr>
        <w:t>輸出入者関連チェック</w:t>
      </w:r>
    </w:p>
    <w:p w:rsidR="003A7C4B" w:rsidRDefault="003A7C4B" w:rsidP="003A7C4B">
      <w:pPr>
        <w:autoSpaceDE w:val="0"/>
        <w:autoSpaceDN w:val="0"/>
        <w:adjustRightInd w:val="0"/>
        <w:ind w:leftChars="700" w:left="1389" w:firstLineChars="100" w:firstLine="198"/>
        <w:jc w:val="left"/>
        <w:rPr>
          <w:rFonts w:ascii="ＭＳ ゴシック" w:hAnsi="ＭＳ ゴシック" w:cs="ＭＳ 明朝"/>
          <w:color w:val="000000"/>
          <w:kern w:val="0"/>
          <w:szCs w:val="22"/>
          <w:highlight w:val="green"/>
        </w:rPr>
      </w:pPr>
      <w:r>
        <w:rPr>
          <w:rFonts w:ascii="ＭＳ ゴシック" w:hAnsi="ＭＳ ゴシック" w:cs="ＭＳ 明朝" w:hint="eastAsia"/>
          <w:color w:val="000000"/>
          <w:kern w:val="0"/>
          <w:szCs w:val="22"/>
          <w:highlight w:val="green"/>
        </w:rPr>
        <w:t>輸入承認証番号等欄に入力された「減免戻し税等明細書番号」において</w:t>
      </w:r>
      <w:r>
        <w:rPr>
          <w:rFonts w:ascii="ＭＳ ゴシック" w:hAnsi="ＭＳ ゴシック" w:cs="ＭＳ 明朝" w:hint="eastAsia"/>
          <w:noProof/>
          <w:kern w:val="0"/>
          <w:szCs w:val="22"/>
          <w:highlight w:val="green"/>
        </w:rPr>
        <w:t>輸出入者コード</w:t>
      </w:r>
      <w:r>
        <w:rPr>
          <w:rFonts w:ascii="ＭＳ ゴシック" w:hAnsi="ＭＳ ゴシック" w:cs="ＭＳ 明朝" w:hint="eastAsia"/>
          <w:color w:val="000000"/>
          <w:kern w:val="0"/>
          <w:szCs w:val="22"/>
          <w:highlight w:val="green"/>
        </w:rPr>
        <w:t>が登録されている場合、輸入者コード欄に入力された</w:t>
      </w:r>
      <w:r>
        <w:rPr>
          <w:rFonts w:ascii="ＭＳ ゴシック" w:hAnsi="ＭＳ ゴシック" w:cs="ＭＳ 明朝" w:hint="eastAsia"/>
          <w:noProof/>
          <w:kern w:val="0"/>
          <w:szCs w:val="22"/>
          <w:highlight w:val="green"/>
        </w:rPr>
        <w:t>輸出入者コード</w:t>
      </w:r>
      <w:r>
        <w:rPr>
          <w:rFonts w:ascii="ＭＳ ゴシック" w:hAnsi="ＭＳ ゴシック" w:cs="ＭＳ 明朝" w:hint="eastAsia"/>
          <w:color w:val="000000"/>
          <w:kern w:val="0"/>
          <w:szCs w:val="22"/>
          <w:highlight w:val="green"/>
        </w:rPr>
        <w:t>または法人番号で以下のチェックを行う。ただし、国内用輸出入者ＤＢにて輸出入者コードと法人番号が紐づいて登録されている場合は、相互に変換してチェックを行う。</w:t>
      </w:r>
    </w:p>
    <w:p w:rsidR="003A7C4B" w:rsidRDefault="003A7C4B" w:rsidP="003A7C4B">
      <w:pPr>
        <w:autoSpaceDE w:val="0"/>
        <w:autoSpaceDN w:val="0"/>
        <w:adjustRightInd w:val="0"/>
        <w:ind w:leftChars="711" w:left="1609" w:hangingChars="100" w:hanging="198"/>
        <w:jc w:val="left"/>
        <w:rPr>
          <w:rFonts w:ascii="ＭＳ ゴシック" w:hAnsi="ＭＳ ゴシック" w:cs="ＭＳ 明朝"/>
          <w:noProof/>
          <w:kern w:val="0"/>
          <w:szCs w:val="22"/>
          <w:highlight w:val="green"/>
        </w:rPr>
      </w:pPr>
      <w:r>
        <w:rPr>
          <w:rFonts w:ascii="ＭＳ ゴシック" w:hAnsi="ＭＳ ゴシック" w:cs="ＭＳ 明朝" w:hint="eastAsia"/>
          <w:noProof/>
          <w:kern w:val="0"/>
          <w:szCs w:val="22"/>
          <w:highlight w:val="green"/>
        </w:rPr>
        <w:t>①</w:t>
      </w:r>
      <w:r>
        <w:rPr>
          <w:rFonts w:ascii="ＭＳ ゴシック" w:hAnsi="ＭＳ ゴシック" w:cs="ＭＳ 明朝" w:hint="eastAsia"/>
          <w:color w:val="000000"/>
          <w:kern w:val="0"/>
          <w:szCs w:val="22"/>
          <w:highlight w:val="green"/>
        </w:rPr>
        <w:t>減免戻し税等明細書情報ＤＢ</w:t>
      </w:r>
      <w:r>
        <w:rPr>
          <w:rFonts w:ascii="ＭＳ ゴシック" w:hAnsi="ＭＳ ゴシック" w:cs="ＭＳ 明朝" w:hint="eastAsia"/>
          <w:noProof/>
          <w:kern w:val="0"/>
          <w:szCs w:val="22"/>
          <w:highlight w:val="green"/>
        </w:rPr>
        <w:t>に登録されている</w:t>
      </w:r>
      <w:bookmarkStart w:id="4" w:name="_Hlk150173016"/>
      <w:r>
        <w:rPr>
          <w:rFonts w:ascii="ＭＳ ゴシック" w:hAnsi="ＭＳ ゴシック" w:cs="ＭＳ 明朝" w:hint="eastAsia"/>
          <w:noProof/>
          <w:kern w:val="0"/>
          <w:szCs w:val="22"/>
          <w:highlight w:val="green"/>
        </w:rPr>
        <w:t>輸出入者コード</w:t>
      </w:r>
      <w:bookmarkEnd w:id="4"/>
      <w:r>
        <w:rPr>
          <w:rFonts w:ascii="ＭＳ ゴシック" w:hAnsi="ＭＳ ゴシック" w:cs="ＭＳ 明朝" w:hint="eastAsia"/>
          <w:noProof/>
          <w:kern w:val="0"/>
          <w:szCs w:val="22"/>
          <w:highlight w:val="green"/>
        </w:rPr>
        <w:t>が１２桁の輸出入者コードまたは１７桁の法人番号である場合は、入力された輸出入者コードが</w:t>
      </w:r>
      <w:r>
        <w:rPr>
          <w:rFonts w:ascii="ＭＳ ゴシック" w:hAnsi="ＭＳ ゴシック" w:cs="ＭＳ 明朝" w:hint="eastAsia"/>
          <w:color w:val="000000"/>
          <w:kern w:val="0"/>
          <w:szCs w:val="22"/>
          <w:highlight w:val="green"/>
        </w:rPr>
        <w:t>減免戻し税等明細書情報ＤＢ</w:t>
      </w:r>
      <w:r>
        <w:rPr>
          <w:rFonts w:ascii="ＭＳ ゴシック" w:hAnsi="ＭＳ ゴシック" w:cs="ＭＳ 明朝" w:hint="eastAsia"/>
          <w:noProof/>
          <w:kern w:val="0"/>
          <w:szCs w:val="22"/>
          <w:highlight w:val="green"/>
        </w:rPr>
        <w:t>に登録されている輸出入者コードと一致すること。</w:t>
      </w:r>
    </w:p>
    <w:p w:rsidR="003A7C4B" w:rsidRDefault="003A7C4B" w:rsidP="003A7C4B">
      <w:pPr>
        <w:autoSpaceDE w:val="0"/>
        <w:autoSpaceDN w:val="0"/>
        <w:adjustRightInd w:val="0"/>
        <w:ind w:leftChars="711" w:left="1609" w:hangingChars="100" w:hanging="198"/>
        <w:jc w:val="left"/>
        <w:rPr>
          <w:rFonts w:ascii="ＭＳ ゴシック" w:hAnsi="ＭＳ ゴシック" w:cs="ＭＳ 明朝"/>
          <w:noProof/>
          <w:kern w:val="0"/>
          <w:szCs w:val="22"/>
          <w:highlight w:val="green"/>
        </w:rPr>
      </w:pPr>
      <w:r>
        <w:rPr>
          <w:rFonts w:ascii="ＭＳ ゴシック" w:hAnsi="ＭＳ ゴシック" w:cs="ＭＳ 明朝" w:hint="eastAsia"/>
          <w:noProof/>
          <w:kern w:val="0"/>
          <w:szCs w:val="22"/>
          <w:highlight w:val="green"/>
        </w:rPr>
        <w:t>②</w:t>
      </w:r>
      <w:r>
        <w:rPr>
          <w:rFonts w:ascii="ＭＳ ゴシック" w:hAnsi="ＭＳ ゴシック" w:cs="ＭＳ 明朝" w:hint="eastAsia"/>
          <w:color w:val="000000"/>
          <w:kern w:val="0"/>
          <w:szCs w:val="22"/>
          <w:highlight w:val="green"/>
        </w:rPr>
        <w:t>減免戻し税等明細書情報ＤＢ</w:t>
      </w:r>
      <w:r>
        <w:rPr>
          <w:rFonts w:ascii="ＭＳ ゴシック" w:hAnsi="ＭＳ ゴシック" w:cs="ＭＳ 明朝" w:hint="eastAsia"/>
          <w:noProof/>
          <w:kern w:val="0"/>
          <w:szCs w:val="22"/>
          <w:highlight w:val="green"/>
        </w:rPr>
        <w:t>に登録されている輸出入者コードが８桁の輸出入者コードである場合は、入力された輸出入者コードの先頭８桁が</w:t>
      </w:r>
      <w:r>
        <w:rPr>
          <w:rFonts w:ascii="ＭＳ ゴシック" w:hAnsi="ＭＳ ゴシック" w:cs="ＭＳ 明朝" w:hint="eastAsia"/>
          <w:color w:val="000000"/>
          <w:kern w:val="0"/>
          <w:szCs w:val="22"/>
          <w:highlight w:val="green"/>
        </w:rPr>
        <w:t>減免戻し税等明細書情報ＤＢ</w:t>
      </w:r>
      <w:r>
        <w:rPr>
          <w:rFonts w:ascii="ＭＳ ゴシック" w:hAnsi="ＭＳ ゴシック" w:cs="ＭＳ 明朝" w:hint="eastAsia"/>
          <w:noProof/>
          <w:kern w:val="0"/>
          <w:szCs w:val="22"/>
          <w:highlight w:val="green"/>
        </w:rPr>
        <w:t>に登録されている輸出入者コードの先頭８桁と同一であること。</w:t>
      </w:r>
    </w:p>
    <w:p w:rsidR="003A7C4B" w:rsidRDefault="003A7C4B" w:rsidP="003A7C4B">
      <w:pPr>
        <w:autoSpaceDE w:val="0"/>
        <w:autoSpaceDN w:val="0"/>
        <w:adjustRightInd w:val="0"/>
        <w:ind w:leftChars="711" w:left="1609" w:hangingChars="100" w:hanging="198"/>
        <w:jc w:val="left"/>
        <w:rPr>
          <w:rFonts w:ascii="ＭＳ ゴシック" w:hAnsi="ＭＳ ゴシック" w:cs="ＭＳ 明朝"/>
          <w:noProof/>
          <w:kern w:val="0"/>
          <w:szCs w:val="22"/>
        </w:rPr>
      </w:pPr>
      <w:r>
        <w:rPr>
          <w:rFonts w:ascii="ＭＳ ゴシック" w:hAnsi="ＭＳ ゴシック" w:cs="ＭＳ 明朝" w:hint="eastAsia"/>
          <w:noProof/>
          <w:kern w:val="0"/>
          <w:szCs w:val="22"/>
          <w:highlight w:val="green"/>
        </w:rPr>
        <w:t>③</w:t>
      </w:r>
      <w:r>
        <w:rPr>
          <w:rFonts w:ascii="ＭＳ ゴシック" w:hAnsi="ＭＳ ゴシック" w:cs="ＭＳ 明朝" w:hint="eastAsia"/>
          <w:color w:val="000000"/>
          <w:kern w:val="0"/>
          <w:szCs w:val="22"/>
          <w:highlight w:val="green"/>
        </w:rPr>
        <w:t>減免戻し税等明細書情報ＤＢ</w:t>
      </w:r>
      <w:r>
        <w:rPr>
          <w:rFonts w:ascii="ＭＳ ゴシック" w:hAnsi="ＭＳ ゴシック" w:cs="ＭＳ 明朝" w:hint="eastAsia"/>
          <w:noProof/>
          <w:kern w:val="0"/>
          <w:szCs w:val="22"/>
          <w:highlight w:val="green"/>
        </w:rPr>
        <w:t>に登録されている輸出入者コードが１３桁の法人番号である場合は、入力された輸出入者コードの先頭１３桁が</w:t>
      </w:r>
      <w:r>
        <w:rPr>
          <w:rFonts w:ascii="ＭＳ ゴシック" w:hAnsi="ＭＳ ゴシック" w:cs="ＭＳ 明朝" w:hint="eastAsia"/>
          <w:color w:val="000000"/>
          <w:kern w:val="0"/>
          <w:szCs w:val="22"/>
          <w:highlight w:val="green"/>
        </w:rPr>
        <w:t>減免戻し税等明細書情報ＤＢ</w:t>
      </w:r>
      <w:r>
        <w:rPr>
          <w:rFonts w:ascii="ＭＳ ゴシック" w:hAnsi="ＭＳ ゴシック" w:cs="ＭＳ 明朝" w:hint="eastAsia"/>
          <w:noProof/>
          <w:kern w:val="0"/>
          <w:szCs w:val="22"/>
          <w:highlight w:val="green"/>
        </w:rPr>
        <w:t>に登録されている輸出入者コードの先頭１３桁と同一であること。</w:t>
      </w:r>
    </w:p>
    <w:p w:rsidR="003A7C4B" w:rsidRDefault="003A7C4B" w:rsidP="003A7C4B">
      <w:pPr>
        <w:autoSpaceDE w:val="0"/>
        <w:autoSpaceDN w:val="0"/>
        <w:adjustRightInd w:val="0"/>
        <w:ind w:leftChars="400" w:left="992" w:hangingChars="100" w:hanging="198"/>
        <w:jc w:val="left"/>
        <w:rPr>
          <w:rFonts w:ascii="ＭＳ ゴシック" w:hAnsi="ＭＳ ゴシック"/>
          <w:szCs w:val="22"/>
        </w:rPr>
      </w:pPr>
      <w:r>
        <w:rPr>
          <w:rFonts w:ascii="ＭＳ ゴシック" w:hAnsi="ＭＳ ゴシック" w:hint="eastAsia"/>
          <w:szCs w:val="22"/>
          <w:highlight w:val="green"/>
        </w:rPr>
        <w:t>（Ｃ）利用可能チェック</w:t>
      </w:r>
    </w:p>
    <w:p w:rsidR="003A7C4B" w:rsidRPr="00E350A8" w:rsidRDefault="00E350A8" w:rsidP="00E350A8">
      <w:pPr>
        <w:autoSpaceDE w:val="0"/>
        <w:autoSpaceDN w:val="0"/>
        <w:adjustRightInd w:val="0"/>
        <w:ind w:leftChars="711" w:left="1609" w:hangingChars="100" w:hanging="198"/>
        <w:jc w:val="left"/>
        <w:rPr>
          <w:rFonts w:ascii="ＭＳ ゴシック" w:hAnsi="ＭＳ ゴシック" w:cs="ＭＳ 明朝"/>
          <w:noProof/>
          <w:kern w:val="0"/>
          <w:szCs w:val="22"/>
          <w:highlight w:val="green"/>
        </w:rPr>
      </w:pPr>
      <w:r w:rsidRPr="00BC046A">
        <w:rPr>
          <w:rFonts w:ascii="ＭＳ ゴシック" w:hAnsi="ＭＳ ゴシック" w:cs="ＭＳ 明朝" w:hint="eastAsia"/>
          <w:noProof/>
          <w:kern w:val="0"/>
          <w:szCs w:val="22"/>
          <w:highlight w:val="cyan"/>
        </w:rPr>
        <w:t>①</w:t>
      </w:r>
      <w:r w:rsidR="003A7C4B" w:rsidRPr="00E350A8">
        <w:rPr>
          <w:rFonts w:ascii="ＭＳ ゴシック" w:hAnsi="ＭＳ ゴシック" w:cs="ＭＳ 明朝" w:hint="eastAsia"/>
          <w:noProof/>
          <w:kern w:val="0"/>
          <w:szCs w:val="22"/>
          <w:highlight w:val="green"/>
        </w:rPr>
        <w:t>輸入承認証番号等欄に入力された「減免戻し税等明細書番号」において輸入申告等番号が登録されている場合、当該移出輸入申告における移出輸入申告等番号</w:t>
      </w:r>
      <w:bookmarkStart w:id="5" w:name="_Hlk149721002"/>
      <w:r w:rsidR="00C32E27" w:rsidRPr="00C32E27">
        <w:rPr>
          <w:rFonts w:ascii="ＭＳ ゴシック" w:hAnsi="ＭＳ ゴシック" w:cs="ＭＳ 明朝" w:hint="eastAsia"/>
          <w:noProof/>
          <w:kern w:val="0"/>
          <w:szCs w:val="22"/>
          <w:highlight w:val="cyan"/>
        </w:rPr>
        <w:t>の先頭１０桁</w:t>
      </w:r>
      <w:bookmarkEnd w:id="5"/>
      <w:r w:rsidR="003A7C4B" w:rsidRPr="00E350A8">
        <w:rPr>
          <w:rFonts w:ascii="ＭＳ ゴシック" w:hAnsi="ＭＳ ゴシック" w:cs="ＭＳ 明朝" w:hint="eastAsia"/>
          <w:noProof/>
          <w:kern w:val="0"/>
          <w:szCs w:val="22"/>
          <w:highlight w:val="green"/>
        </w:rPr>
        <w:t>と一致すること。</w:t>
      </w:r>
    </w:p>
    <w:p w:rsidR="00E350A8" w:rsidRPr="00BC046A" w:rsidRDefault="00E350A8" w:rsidP="00E350A8">
      <w:pPr>
        <w:autoSpaceDE w:val="0"/>
        <w:autoSpaceDN w:val="0"/>
        <w:adjustRightInd w:val="0"/>
        <w:ind w:leftChars="600" w:left="1191" w:firstLineChars="100" w:firstLine="198"/>
        <w:jc w:val="left"/>
        <w:rPr>
          <w:rFonts w:ascii="ＭＳ ゴシック" w:hAnsi="ＭＳ ゴシック" w:cs="ＭＳ 明朝"/>
          <w:color w:val="000000"/>
          <w:kern w:val="0"/>
          <w:szCs w:val="22"/>
          <w:highlight w:val="cyan"/>
        </w:rPr>
      </w:pPr>
      <w:r w:rsidRPr="00BC046A">
        <w:rPr>
          <w:rFonts w:ascii="ＭＳ ゴシック" w:hAnsi="ＭＳ ゴシック" w:cs="ＭＳ 明朝" w:hint="eastAsia"/>
          <w:noProof/>
          <w:kern w:val="0"/>
          <w:szCs w:val="22"/>
          <w:highlight w:val="cyan"/>
        </w:rPr>
        <w:t>②輸入承認証番号等欄に入力された「減免戻し税等明細書番号」が取消されていないこと。</w:t>
      </w:r>
    </w:p>
    <w:p w:rsidR="00CE7914" w:rsidRPr="00336BD2" w:rsidRDefault="00CE7914" w:rsidP="00F6681F">
      <w:pPr>
        <w:autoSpaceDE w:val="0"/>
        <w:autoSpaceDN w:val="0"/>
        <w:adjustRightInd w:val="0"/>
        <w:ind w:firstLineChars="100" w:firstLine="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w:t>
      </w:r>
      <w:r w:rsidRPr="00336BD2">
        <w:rPr>
          <w:rFonts w:ascii="ＭＳ ゴシック" w:hAnsi="ＭＳ ゴシック" w:cs="ＭＳ 明朝"/>
          <w:color w:val="000000"/>
          <w:kern w:val="0"/>
          <w:szCs w:val="22"/>
        </w:rPr>
        <w:t>1</w:t>
      </w:r>
      <w:r w:rsidRPr="003A7C4B">
        <w:rPr>
          <w:rFonts w:ascii="ＭＳ ゴシック" w:hAnsi="ＭＳ ゴシック" w:cs="ＭＳ 明朝"/>
          <w:dstrike/>
          <w:color w:val="FF0000"/>
          <w:kern w:val="0"/>
          <w:szCs w:val="22"/>
        </w:rPr>
        <w:t>7</w:t>
      </w:r>
      <w:r w:rsidR="003A7C4B" w:rsidRPr="003A7C4B">
        <w:rPr>
          <w:rFonts w:ascii="ＭＳ ゴシック" w:hAnsi="ＭＳ ゴシック" w:cs="ＭＳ 明朝" w:hint="eastAsia"/>
          <w:color w:val="000000"/>
          <w:kern w:val="0"/>
          <w:szCs w:val="22"/>
          <w:highlight w:val="green"/>
        </w:rPr>
        <w:t>8</w:t>
      </w:r>
      <w:r w:rsidRPr="00336BD2">
        <w:rPr>
          <w:rFonts w:ascii="ＭＳ ゴシック" w:hAnsi="ＭＳ ゴシック" w:cs="ＭＳ 明朝" w:hint="eastAsia"/>
          <w:color w:val="000000"/>
          <w:kern w:val="0"/>
          <w:szCs w:val="22"/>
        </w:rPr>
        <w:t>）その他のチェック</w:t>
      </w:r>
    </w:p>
    <w:p w:rsidR="00CE7914" w:rsidRPr="00336BD2" w:rsidRDefault="00CE7914" w:rsidP="00F6681F">
      <w:pPr>
        <w:autoSpaceDE w:val="0"/>
        <w:autoSpaceDN w:val="0"/>
        <w:adjustRightInd w:val="0"/>
        <w:ind w:firstLineChars="400" w:firstLine="79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①あて先官署は、移出輸入申告受付官署であること。</w:t>
      </w:r>
    </w:p>
    <w:p w:rsidR="00CE7914" w:rsidRPr="00336BD2" w:rsidRDefault="00CE7914" w:rsidP="00F6681F">
      <w:pPr>
        <w:autoSpaceDE w:val="0"/>
        <w:autoSpaceDN w:val="0"/>
        <w:adjustRightInd w:val="0"/>
        <w:ind w:firstLineChars="400" w:firstLine="79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②</w:t>
      </w:r>
      <w:r w:rsidRPr="00336BD2">
        <w:rPr>
          <w:rFonts w:hint="eastAsia"/>
        </w:rPr>
        <w:t>使用原料欄及び製品欄が</w:t>
      </w:r>
      <w:r w:rsidRPr="00336BD2">
        <w:rPr>
          <w:rFonts w:ascii="ＭＳ ゴシック" w:hAnsi="ＭＳ ゴシック" w:cs="ＭＳ 明朝" w:hint="eastAsia"/>
          <w:color w:val="000000"/>
          <w:kern w:val="0"/>
          <w:szCs w:val="22"/>
        </w:rPr>
        <w:t>１欄目から順次入力され途中に入力されていない欄がないこと。</w:t>
      </w:r>
    </w:p>
    <w:p w:rsidR="009239EF" w:rsidRPr="00336BD2" w:rsidRDefault="009239EF" w:rsidP="009239EF">
      <w:pPr>
        <w:autoSpaceDE w:val="0"/>
        <w:autoSpaceDN w:val="0"/>
        <w:adjustRightInd w:val="0"/>
        <w:ind w:leftChars="400" w:left="992" w:hangingChars="100" w:hanging="198"/>
        <w:jc w:val="left"/>
        <w:outlineLvl w:val="0"/>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③ＡＥＯ申告である場合は、通関予定蔵置場を管轄する税関外の官署への申告を可能とする</w:t>
      </w:r>
      <w:r w:rsidR="00122437" w:rsidRPr="00336BD2">
        <w:rPr>
          <w:rFonts w:ascii="ＭＳ ゴシック" w:hAnsi="ＭＳ ゴシック" w:cs="ＭＳ 明朝" w:hint="eastAsia"/>
          <w:kern w:val="0"/>
          <w:szCs w:val="22"/>
        </w:rPr>
        <w:t>（あて先官署が政令派出所の場合</w:t>
      </w:r>
      <w:r w:rsidR="00122437" w:rsidRPr="00336BD2">
        <w:rPr>
          <w:rFonts w:ascii="ＭＳ ゴシック" w:hAnsi="ＭＳ ゴシック" w:cs="ＭＳ 明朝" w:hint="eastAsia"/>
          <w:color w:val="000000"/>
          <w:kern w:val="0"/>
          <w:szCs w:val="22"/>
        </w:rPr>
        <w:t>を除く）</w:t>
      </w:r>
      <w:r w:rsidRPr="00336BD2">
        <w:rPr>
          <w:rFonts w:ascii="ＭＳ ゴシック" w:hAnsi="ＭＳ ゴシック" w:cs="ＭＳ 明朝" w:hint="eastAsia"/>
          <w:color w:val="000000"/>
          <w:kern w:val="0"/>
          <w:szCs w:val="22"/>
        </w:rPr>
        <w:t>。</w:t>
      </w:r>
    </w:p>
    <w:p w:rsidR="009239EF" w:rsidRPr="00336BD2" w:rsidRDefault="009239EF" w:rsidP="009239EF">
      <w:pPr>
        <w:autoSpaceDE w:val="0"/>
        <w:autoSpaceDN w:val="0"/>
        <w:adjustRightInd w:val="0"/>
        <w:ind w:leftChars="400" w:left="992" w:hangingChars="100" w:hanging="198"/>
        <w:jc w:val="left"/>
        <w:outlineLvl w:val="0"/>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④あて先官署は外郵官署でないこと。</w:t>
      </w:r>
    </w:p>
    <w:p w:rsidR="00F91A44" w:rsidRDefault="00F91A44" w:rsidP="00F91A44">
      <w:pPr>
        <w:autoSpaceDE w:val="0"/>
        <w:autoSpaceDN w:val="0"/>
        <w:adjustRightInd w:val="0"/>
        <w:ind w:leftChars="400" w:left="992" w:hangingChars="100" w:hanging="198"/>
        <w:jc w:val="left"/>
        <w:outlineLvl w:val="0"/>
        <w:rPr>
          <w:rFonts w:ascii="ＭＳ ゴシック" w:hAnsi="ＭＳ ゴシック" w:cs="ＭＳ 明朝"/>
          <w:kern w:val="0"/>
          <w:szCs w:val="22"/>
        </w:rPr>
      </w:pPr>
      <w:r w:rsidRPr="00AA38F1">
        <w:rPr>
          <w:rFonts w:ascii="ＭＳ ゴシック" w:hAnsi="ＭＳ ゴシック" w:cs="ＭＳ 明朝" w:hint="eastAsia"/>
          <w:color w:val="000000"/>
          <w:kern w:val="0"/>
          <w:szCs w:val="22"/>
        </w:rPr>
        <w:t>⑤関税減免税コードまたは内国消費税等減免税コードに、</w:t>
      </w:r>
      <w:r w:rsidRPr="00AA38F1">
        <w:rPr>
          <w:rFonts w:ascii="ＭＳ ゴシック" w:hAnsi="ＭＳ ゴシック" w:cs="ＭＳ 明朝" w:hint="eastAsia"/>
          <w:kern w:val="0"/>
          <w:szCs w:val="22"/>
        </w:rPr>
        <w:t>再輸出免税に対応するコードのうち担保不要扱いのコードが入力された場合は、納期限延長コード欄に「Ｍ」が入力されていること。</w:t>
      </w:r>
    </w:p>
    <w:p w:rsidR="00E31503" w:rsidRDefault="0013568A" w:rsidP="0013568A">
      <w:pPr>
        <w:autoSpaceDE w:val="0"/>
        <w:autoSpaceDN w:val="0"/>
        <w:adjustRightInd w:val="0"/>
        <w:ind w:leftChars="400" w:left="992" w:hangingChars="100" w:hanging="198"/>
        <w:jc w:val="left"/>
        <w:outlineLvl w:val="0"/>
        <w:rPr>
          <w:rFonts w:asciiTheme="majorEastAsia" w:eastAsiaTheme="majorEastAsia" w:hAnsiTheme="majorEastAsia"/>
          <w:highlight w:val="cyan"/>
        </w:rPr>
      </w:pPr>
      <w:r>
        <w:rPr>
          <w:rFonts w:ascii="ＭＳ ゴシック" w:hAnsi="ＭＳ ゴシック" w:cs="ＭＳ 明朝" w:hint="eastAsia"/>
          <w:color w:val="000000"/>
          <w:kern w:val="0"/>
          <w:szCs w:val="22"/>
          <w:highlight w:val="green"/>
        </w:rPr>
        <w:t>⑥</w:t>
      </w:r>
      <w:r w:rsidRPr="00D42AB3">
        <w:rPr>
          <w:rFonts w:ascii="ＭＳ ゴシック" w:hAnsi="ＭＳ ゴシック" w:cs="ＭＳ 明朝" w:hint="eastAsia"/>
          <w:color w:val="000000"/>
          <w:kern w:val="0"/>
          <w:szCs w:val="22"/>
          <w:highlight w:val="green"/>
        </w:rPr>
        <w:t>運送場所識別に</w:t>
      </w:r>
      <w:r w:rsidR="00993FDE" w:rsidRPr="00993FDE">
        <w:rPr>
          <w:rFonts w:ascii="ＭＳ ゴシック" w:hAnsi="ＭＳ ゴシック" w:cs="ＭＳ 明朝" w:hint="eastAsia"/>
          <w:color w:val="000000"/>
          <w:kern w:val="0"/>
          <w:szCs w:val="22"/>
          <w:highlight w:val="green"/>
        </w:rPr>
        <w:t>「Ｃ：貨物に係る運送契約において、輸入許可後の運送先として、輸入者の住所と同じ場所のみが定められている場合」が入力されており、かつ以下の項目が入力されている場合は、輸入者情報（住所・名称）と完全一致すること。</w:t>
      </w:r>
      <w:r w:rsidRPr="00D42AB3">
        <w:rPr>
          <w:rFonts w:ascii="ＭＳ ゴシック" w:hAnsi="ＭＳ ゴシック" w:cs="ＭＳ 明朝" w:hint="eastAsia"/>
          <w:color w:val="000000"/>
          <w:kern w:val="0"/>
          <w:szCs w:val="22"/>
          <w:highlight w:val="green"/>
        </w:rPr>
        <w:t>なお、輸入者情報（住所・名称）と完全一致する内容とは、以下の項目についてすべて一致した場合を指す。</w:t>
      </w:r>
    </w:p>
    <w:p w:rsidR="0013568A" w:rsidRPr="00CC6F11" w:rsidRDefault="0013568A" w:rsidP="00E31503">
      <w:pPr>
        <w:autoSpaceDE w:val="0"/>
        <w:autoSpaceDN w:val="0"/>
        <w:adjustRightInd w:val="0"/>
        <w:ind w:leftChars="600" w:left="1389" w:hangingChars="100" w:hanging="198"/>
        <w:jc w:val="left"/>
        <w:outlineLvl w:val="0"/>
        <w:rPr>
          <w:rFonts w:asciiTheme="majorEastAsia" w:eastAsiaTheme="majorEastAsia" w:hAnsiTheme="majorEastAsia"/>
          <w:highlight w:val="green"/>
        </w:rPr>
      </w:pPr>
      <w:r w:rsidRPr="00CC6F11">
        <w:rPr>
          <w:rFonts w:asciiTheme="majorEastAsia" w:eastAsiaTheme="majorEastAsia" w:hAnsiTheme="majorEastAsia" w:hint="eastAsia"/>
          <w:highlight w:val="green"/>
        </w:rPr>
        <w:t>・運送場所の所在地１（都道府県名）：住所１（都道府県）</w:t>
      </w:r>
    </w:p>
    <w:p w:rsidR="0013568A" w:rsidRPr="00CC6F11" w:rsidRDefault="0013568A" w:rsidP="00E31503">
      <w:pPr>
        <w:autoSpaceDE w:val="0"/>
        <w:autoSpaceDN w:val="0"/>
        <w:adjustRightInd w:val="0"/>
        <w:ind w:leftChars="600" w:left="1389" w:hangingChars="100" w:hanging="198"/>
        <w:jc w:val="left"/>
        <w:outlineLvl w:val="0"/>
        <w:rPr>
          <w:rFonts w:asciiTheme="majorEastAsia" w:eastAsiaTheme="majorEastAsia" w:hAnsiTheme="majorEastAsia"/>
          <w:highlight w:val="green"/>
        </w:rPr>
      </w:pPr>
      <w:r w:rsidRPr="00CC6F11">
        <w:rPr>
          <w:rFonts w:asciiTheme="majorEastAsia" w:eastAsiaTheme="majorEastAsia" w:hAnsiTheme="majorEastAsia" w:hint="eastAsia"/>
          <w:highlight w:val="green"/>
        </w:rPr>
        <w:t>・運送場所の所在地２（市区町村（行政区名））：住所２（市区町村（行政区名））</w:t>
      </w:r>
    </w:p>
    <w:p w:rsidR="00E31503" w:rsidRDefault="0013568A" w:rsidP="00E31503">
      <w:pPr>
        <w:autoSpaceDE w:val="0"/>
        <w:autoSpaceDN w:val="0"/>
        <w:adjustRightInd w:val="0"/>
        <w:ind w:leftChars="600" w:left="1389" w:hangingChars="100" w:hanging="198"/>
        <w:jc w:val="left"/>
        <w:outlineLvl w:val="0"/>
        <w:rPr>
          <w:rFonts w:asciiTheme="majorEastAsia" w:eastAsiaTheme="majorEastAsia" w:hAnsiTheme="majorEastAsia"/>
          <w:highlight w:val="green"/>
        </w:rPr>
      </w:pPr>
      <w:r w:rsidRPr="00CC6F11">
        <w:rPr>
          <w:rFonts w:asciiTheme="majorEastAsia" w:eastAsiaTheme="majorEastAsia" w:hAnsiTheme="majorEastAsia" w:hint="eastAsia"/>
          <w:highlight w:val="green"/>
        </w:rPr>
        <w:t>・運送場所の所在地３（町域名・番地）：住所３（町域名・番地）</w:t>
      </w:r>
    </w:p>
    <w:p w:rsidR="0013568A" w:rsidRPr="00CC6F11" w:rsidRDefault="0013568A" w:rsidP="00E31503">
      <w:pPr>
        <w:autoSpaceDE w:val="0"/>
        <w:autoSpaceDN w:val="0"/>
        <w:adjustRightInd w:val="0"/>
        <w:ind w:leftChars="600" w:left="1389" w:hangingChars="100" w:hanging="198"/>
        <w:jc w:val="left"/>
        <w:outlineLvl w:val="0"/>
        <w:rPr>
          <w:rFonts w:asciiTheme="majorEastAsia" w:eastAsiaTheme="majorEastAsia" w:hAnsiTheme="majorEastAsia"/>
          <w:highlight w:val="green"/>
        </w:rPr>
      </w:pPr>
      <w:r w:rsidRPr="00CC6F11">
        <w:rPr>
          <w:rFonts w:asciiTheme="majorEastAsia" w:eastAsiaTheme="majorEastAsia" w:hAnsiTheme="majorEastAsia" w:hint="eastAsia"/>
          <w:highlight w:val="green"/>
        </w:rPr>
        <w:t>・運送場所の所在地４（ビル名ほか）：住所４（ビル名ほか）</w:t>
      </w:r>
    </w:p>
    <w:p w:rsidR="0013568A" w:rsidRPr="00CC6F11" w:rsidRDefault="0013568A" w:rsidP="00E31503">
      <w:pPr>
        <w:autoSpaceDE w:val="0"/>
        <w:autoSpaceDN w:val="0"/>
        <w:adjustRightInd w:val="0"/>
        <w:ind w:leftChars="600" w:left="1389" w:hangingChars="100" w:hanging="198"/>
        <w:jc w:val="left"/>
        <w:outlineLvl w:val="0"/>
        <w:rPr>
          <w:rFonts w:asciiTheme="majorEastAsia" w:eastAsiaTheme="majorEastAsia" w:hAnsiTheme="majorEastAsia"/>
          <w:highlight w:val="green"/>
        </w:rPr>
      </w:pPr>
      <w:r w:rsidRPr="00CC6F11">
        <w:rPr>
          <w:rFonts w:asciiTheme="majorEastAsia" w:eastAsiaTheme="majorEastAsia" w:hAnsiTheme="majorEastAsia" w:hint="eastAsia"/>
          <w:highlight w:val="green"/>
        </w:rPr>
        <w:t>・運送場所の名称等：輸入者名</w:t>
      </w:r>
    </w:p>
    <w:p w:rsidR="0013568A" w:rsidRPr="0013568A" w:rsidRDefault="0013568A" w:rsidP="00F91A44">
      <w:pPr>
        <w:autoSpaceDE w:val="0"/>
        <w:autoSpaceDN w:val="0"/>
        <w:adjustRightInd w:val="0"/>
        <w:ind w:leftChars="400" w:left="992" w:hangingChars="100" w:hanging="198"/>
        <w:jc w:val="left"/>
        <w:outlineLvl w:val="0"/>
        <w:rPr>
          <w:rFonts w:ascii="ＭＳ ゴシック" w:hAnsi="ＭＳ ゴシック" w:cs="ＭＳ 明朝"/>
          <w:color w:val="000000"/>
          <w:kern w:val="0"/>
          <w:szCs w:val="22"/>
        </w:rPr>
      </w:pPr>
      <w:r>
        <w:rPr>
          <w:rFonts w:ascii="ＭＳ ゴシック" w:hAnsi="ＭＳ ゴシック" w:cs="ＭＳ 明朝" w:hint="eastAsia"/>
          <w:color w:val="000000"/>
          <w:kern w:val="0"/>
          <w:szCs w:val="22"/>
          <w:highlight w:val="green"/>
        </w:rPr>
        <w:t>⑦</w:t>
      </w:r>
      <w:r w:rsidRPr="001742DA">
        <w:rPr>
          <w:rFonts w:ascii="ＭＳ ゴシック" w:hAnsi="ＭＳ ゴシック" w:cs="ＭＳ 明朝" w:hint="eastAsia"/>
          <w:color w:val="000000"/>
          <w:kern w:val="0"/>
          <w:szCs w:val="22"/>
          <w:highlight w:val="green"/>
        </w:rPr>
        <w:t>運送場所識別に「Ｔ：貨物に係る運送契約において、輸入許可後の運送先として、輸入者の住所と異なる場所が定められている場合（輸入者の住所と異なる運送先が1か所）」または「Ｍ：貨物に係る運送契約において、輸入許可後の運送先として、輸入者の住所と異なる場所が定められている場合（輸入者の住所と異なる運送先が複数か所）」が入力されている場合は、輸入者情報（住所・名称）と完</w:t>
      </w:r>
      <w:r w:rsidRPr="001742DA">
        <w:rPr>
          <w:rFonts w:ascii="ＭＳ ゴシック" w:hAnsi="ＭＳ ゴシック" w:cs="ＭＳ 明朝" w:hint="eastAsia"/>
          <w:color w:val="000000"/>
          <w:kern w:val="0"/>
          <w:szCs w:val="22"/>
          <w:highlight w:val="green"/>
        </w:rPr>
        <w:lastRenderedPageBreak/>
        <w:t>全一致しないこと。</w:t>
      </w:r>
    </w:p>
    <w:p w:rsidR="00CF6336" w:rsidRPr="00336BD2" w:rsidRDefault="00CF6336" w:rsidP="00C64E64">
      <w:pPr>
        <w:autoSpaceDE w:val="0"/>
        <w:autoSpaceDN w:val="0"/>
        <w:adjustRightInd w:val="0"/>
        <w:jc w:val="left"/>
        <w:rPr>
          <w:rFonts w:ascii="ＭＳ ゴシック" w:hAnsi="ＭＳ ゴシック" w:cs="ＭＳ 明朝"/>
          <w:color w:val="000000"/>
          <w:kern w:val="0"/>
          <w:szCs w:val="22"/>
        </w:rPr>
      </w:pPr>
    </w:p>
    <w:p w:rsidR="00CE7914" w:rsidRPr="00336BD2" w:rsidRDefault="00CE7914" w:rsidP="00C64E64">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５．処理内容</w:t>
      </w:r>
    </w:p>
    <w:p w:rsidR="00CE7914" w:rsidRPr="00336BD2" w:rsidRDefault="00CE7914" w:rsidP="00F6681F">
      <w:pPr>
        <w:autoSpaceDE w:val="0"/>
        <w:autoSpaceDN w:val="0"/>
        <w:adjustRightInd w:val="0"/>
        <w:ind w:leftChars="100" w:left="793" w:hangingChars="300" w:hanging="595"/>
        <w:jc w:val="left"/>
        <w:rPr>
          <w:rFonts w:ascii="ＭＳ ゴシック" w:cs="ＭＳ 明朝"/>
          <w:noProof/>
          <w:color w:val="000000"/>
          <w:kern w:val="0"/>
          <w:szCs w:val="22"/>
        </w:rPr>
      </w:pPr>
      <w:r w:rsidRPr="00336BD2">
        <w:rPr>
          <w:rFonts w:ascii="ＭＳ ゴシック" w:hAnsi="ＭＳ ゴシック" w:cs="ＭＳ 明朝" w:hint="eastAsia"/>
          <w:noProof/>
          <w:color w:val="000000"/>
          <w:kern w:val="0"/>
          <w:szCs w:val="22"/>
        </w:rPr>
        <w:t>（１）入力チェック処理</w:t>
      </w:r>
    </w:p>
    <w:p w:rsidR="005D79DC" w:rsidRPr="00336BD2" w:rsidRDefault="005D79DC" w:rsidP="005D79DC">
      <w:pPr>
        <w:autoSpaceDE w:val="0"/>
        <w:autoSpaceDN w:val="0"/>
        <w:adjustRightInd w:val="0"/>
        <w:ind w:leftChars="400" w:left="794" w:firstLineChars="100" w:firstLine="198"/>
        <w:jc w:val="left"/>
        <w:rPr>
          <w:rFonts w:ascii="ＭＳ ゴシック" w:hAnsi="ＭＳ ゴシック" w:cs="ＭＳ 明朝"/>
          <w:noProof/>
          <w:color w:val="000000"/>
          <w:kern w:val="0"/>
          <w:szCs w:val="22"/>
        </w:rPr>
      </w:pPr>
      <w:r w:rsidRPr="00336BD2">
        <w:rPr>
          <w:rFonts w:ascii="ＭＳ ゴシック" w:hAnsi="ＭＳ ゴシック" w:cs="ＭＳ 明朝" w:hint="eastAsia"/>
          <w:noProof/>
          <w:color w:val="000000"/>
          <w:kern w:val="0"/>
          <w:szCs w:val="22"/>
        </w:rPr>
        <w:t>前述の入力条件に合致するかチェックし、合致した場合は正常終了とし、処理結果コードに「０００００－００００－００００」を設定の上、以降の処理を行う。</w:t>
      </w:r>
    </w:p>
    <w:p w:rsidR="00CE7914" w:rsidRPr="00336BD2" w:rsidRDefault="005D79DC" w:rsidP="005D79DC">
      <w:pPr>
        <w:autoSpaceDE w:val="0"/>
        <w:autoSpaceDN w:val="0"/>
        <w:adjustRightInd w:val="0"/>
        <w:ind w:leftChars="400" w:left="794" w:firstLineChars="100" w:firstLine="198"/>
        <w:jc w:val="left"/>
        <w:rPr>
          <w:rFonts w:ascii="ＭＳ ゴシック" w:cs="ＭＳ 明朝"/>
          <w:noProof/>
          <w:color w:val="000000"/>
          <w:kern w:val="0"/>
          <w:szCs w:val="22"/>
        </w:rPr>
      </w:pPr>
      <w:r w:rsidRPr="00336BD2">
        <w:rPr>
          <w:rFonts w:ascii="ＭＳ ゴシック" w:hAnsi="ＭＳ ゴシック" w:cs="ＭＳ 明朝" w:hint="eastAsia"/>
          <w:noProof/>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CE7914" w:rsidRPr="00336BD2" w:rsidRDefault="00CE7914" w:rsidP="00F6681F">
      <w:pPr>
        <w:autoSpaceDE w:val="0"/>
        <w:autoSpaceDN w:val="0"/>
        <w:adjustRightInd w:val="0"/>
        <w:ind w:firstLineChars="100" w:firstLine="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（２）あて先官署決定処理</w:t>
      </w:r>
    </w:p>
    <w:p w:rsidR="00CE7914" w:rsidRPr="00336BD2" w:rsidRDefault="00CE7914" w:rsidP="00F6681F">
      <w:pPr>
        <w:autoSpaceDE w:val="0"/>
        <w:autoSpaceDN w:val="0"/>
        <w:adjustRightInd w:val="0"/>
        <w:ind w:leftChars="400" w:left="794" w:firstLineChars="103" w:firstLine="20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あて先官署は、当初の移出輸入申告等のあて先官署を引き継ぐ。</w:t>
      </w:r>
    </w:p>
    <w:p w:rsidR="00CE7914" w:rsidRPr="00336BD2" w:rsidRDefault="00CE7914" w:rsidP="00F6681F">
      <w:pPr>
        <w:autoSpaceDE w:val="0"/>
        <w:autoSpaceDN w:val="0"/>
        <w:adjustRightInd w:val="0"/>
        <w:ind w:firstLineChars="100" w:firstLine="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（３）都道府県決定処理</w:t>
      </w:r>
    </w:p>
    <w:p w:rsidR="006E39CF" w:rsidRPr="00336BD2" w:rsidRDefault="006E39CF" w:rsidP="006E39CF">
      <w:pPr>
        <w:autoSpaceDE w:val="0"/>
        <w:autoSpaceDN w:val="0"/>
        <w:adjustRightInd w:val="0"/>
        <w:jc w:val="left"/>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 xml:space="preserve">　　（Ａ）以下のすべて条件を満たす場合、申告官署の本関所在地の都道府県を設定する。</w:t>
      </w:r>
    </w:p>
    <w:p w:rsidR="006E39CF" w:rsidRPr="00336BD2" w:rsidRDefault="006E39CF" w:rsidP="006E39CF">
      <w:pPr>
        <w:autoSpaceDE w:val="0"/>
        <w:autoSpaceDN w:val="0"/>
        <w:adjustRightInd w:val="0"/>
        <w:ind w:firstLineChars="200" w:firstLine="39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 xml:space="preserve">　（ａ）税関を跨る自由化申告である。</w:t>
      </w:r>
    </w:p>
    <w:p w:rsidR="006E39CF" w:rsidRPr="00336BD2" w:rsidRDefault="006E39CF" w:rsidP="006E39CF">
      <w:pPr>
        <w:autoSpaceDE w:val="0"/>
        <w:autoSpaceDN w:val="0"/>
        <w:adjustRightInd w:val="0"/>
        <w:ind w:firstLineChars="200" w:firstLine="39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 xml:space="preserve">　（ｂ）以下のいずれかに該当する。</w:t>
      </w:r>
    </w:p>
    <w:p w:rsidR="006E39CF" w:rsidRPr="00336BD2" w:rsidRDefault="006E39CF" w:rsidP="006E39CF">
      <w:pPr>
        <w:autoSpaceDE w:val="0"/>
        <w:autoSpaceDN w:val="0"/>
        <w:ind w:firstLineChars="500" w:firstLine="992"/>
        <w:jc w:val="left"/>
        <w:rPr>
          <w:rFonts w:ascii="ＭＳ ゴシック" w:hAnsi="ＭＳ ゴシック"/>
          <w:color w:val="000000"/>
          <w:kern w:val="0"/>
        </w:rPr>
      </w:pPr>
      <w:r w:rsidRPr="00336BD2">
        <w:rPr>
          <w:rFonts w:ascii="ＭＳ ゴシック" w:hAnsi="ＭＳ ゴシック" w:hint="eastAsia"/>
        </w:rPr>
        <w:t>①通関予定蔵置場コードが</w:t>
      </w:r>
      <w:r w:rsidRPr="00336BD2">
        <w:rPr>
          <w:rFonts w:ascii="ＭＳ ゴシック" w:hAnsi="ＭＳ ゴシック" w:hint="eastAsia"/>
          <w:color w:val="000000"/>
        </w:rPr>
        <w:t>本船・ふ中に対応するコードである。</w:t>
      </w:r>
    </w:p>
    <w:p w:rsidR="006E39CF" w:rsidRPr="00336BD2" w:rsidRDefault="006E39CF" w:rsidP="006E39CF">
      <w:pPr>
        <w:autoSpaceDE w:val="0"/>
        <w:autoSpaceDN w:val="0"/>
        <w:ind w:firstLineChars="500" w:firstLine="992"/>
        <w:jc w:val="left"/>
        <w:rPr>
          <w:rFonts w:ascii="ＭＳ ゴシック" w:hAnsi="ＭＳ ゴシック"/>
          <w:color w:val="000000"/>
        </w:rPr>
      </w:pPr>
      <w:r w:rsidRPr="00336BD2">
        <w:rPr>
          <w:rFonts w:ascii="ＭＳ ゴシック" w:hAnsi="ＭＳ ゴシック" w:hint="eastAsia"/>
        </w:rPr>
        <w:t>②通関予定蔵置場コードが</w:t>
      </w:r>
      <w:r w:rsidRPr="00336BD2">
        <w:rPr>
          <w:rFonts w:ascii="ＭＳ ゴシック" w:hAnsi="ＭＳ ゴシック" w:hint="eastAsia"/>
          <w:color w:val="000000"/>
        </w:rPr>
        <w:t>他所蔵置場所に対応するコードである。</w:t>
      </w:r>
    </w:p>
    <w:p w:rsidR="006E39CF" w:rsidRPr="00336BD2" w:rsidRDefault="006E39CF" w:rsidP="006E39CF">
      <w:pPr>
        <w:autoSpaceDE w:val="0"/>
        <w:autoSpaceDN w:val="0"/>
        <w:ind w:firstLineChars="500" w:firstLine="992"/>
        <w:jc w:val="left"/>
        <w:rPr>
          <w:rFonts w:ascii="ＭＳ ゴシック" w:hAnsi="ＭＳ ゴシック"/>
          <w:color w:val="000000"/>
        </w:rPr>
      </w:pPr>
      <w:r w:rsidRPr="00336BD2">
        <w:rPr>
          <w:rFonts w:ascii="ＭＳ ゴシック" w:hAnsi="ＭＳ ゴシック" w:hint="eastAsia"/>
        </w:rPr>
        <w:t>③通関予定蔵置場コードが</w:t>
      </w:r>
      <w:r w:rsidRPr="00336BD2">
        <w:rPr>
          <w:rFonts w:ascii="ＭＳ ゴシック" w:hAnsi="ＭＳ ゴシック" w:hint="eastAsia"/>
          <w:color w:val="000000"/>
        </w:rPr>
        <w:t>到着即時輸入申告扱いに対応するコードである。</w:t>
      </w:r>
    </w:p>
    <w:p w:rsidR="006E39CF" w:rsidRPr="00336BD2" w:rsidRDefault="006E39CF" w:rsidP="006E39CF">
      <w:pPr>
        <w:autoSpaceDE w:val="0"/>
        <w:autoSpaceDN w:val="0"/>
        <w:ind w:firstLineChars="500" w:firstLine="992"/>
        <w:jc w:val="left"/>
        <w:rPr>
          <w:rFonts w:ascii="ＭＳ ゴシック" w:hAnsi="ＭＳ ゴシック"/>
          <w:color w:val="000000"/>
        </w:rPr>
      </w:pPr>
      <w:r w:rsidRPr="00336BD2">
        <w:rPr>
          <w:rFonts w:ascii="ＭＳ ゴシック" w:hAnsi="ＭＳ ゴシック" w:hint="eastAsia"/>
        </w:rPr>
        <w:t>④通関予定蔵置場コードが</w:t>
      </w:r>
      <w:r w:rsidRPr="00336BD2">
        <w:rPr>
          <w:rFonts w:ascii="ＭＳ ゴシック" w:hAnsi="ＭＳ ゴシック" w:hint="eastAsia"/>
          <w:color w:val="000000"/>
        </w:rPr>
        <w:t>貨物到着前輸入申告扱いに対応するコードである。</w:t>
      </w:r>
    </w:p>
    <w:p w:rsidR="006E39CF" w:rsidRPr="00336BD2" w:rsidRDefault="006E39CF" w:rsidP="006E39CF">
      <w:pPr>
        <w:autoSpaceDE w:val="0"/>
        <w:autoSpaceDN w:val="0"/>
        <w:ind w:leftChars="500" w:left="1190" w:hangingChars="100" w:hanging="198"/>
        <w:jc w:val="left"/>
        <w:rPr>
          <w:rFonts w:ascii="ＭＳ ゴシック" w:hAnsi="ＭＳ ゴシック"/>
          <w:color w:val="000000"/>
        </w:rPr>
      </w:pPr>
      <w:r w:rsidRPr="00336BD2">
        <w:rPr>
          <w:rFonts w:ascii="ＭＳ ゴシック" w:hAnsi="ＭＳ ゴシック" w:hint="eastAsia"/>
          <w:color w:val="000000"/>
        </w:rPr>
        <w:t>⑤</w:t>
      </w:r>
      <w:r w:rsidRPr="00336BD2">
        <w:rPr>
          <w:rFonts w:ascii="ＭＳ ゴシック" w:hAnsi="ＭＳ ゴシック" w:cs="ＭＳ 明朝" w:hint="eastAsia"/>
          <w:color w:val="000000"/>
          <w:kern w:val="0"/>
          <w:szCs w:val="22"/>
        </w:rPr>
        <w:t>他所蔵置許可申請番号が入力され、かつ、</w:t>
      </w:r>
      <w:r w:rsidRPr="00336BD2">
        <w:rPr>
          <w:rFonts w:ascii="ＭＳ ゴシック" w:hAnsi="ＭＳ ゴシック" w:cs="ＭＳ 明朝" w:hint="eastAsia"/>
          <w:kern w:val="0"/>
          <w:szCs w:val="22"/>
        </w:rPr>
        <w:t>通関予定蔵置場コードに対してシステムに</w:t>
      </w:r>
      <w:r w:rsidRPr="00336BD2">
        <w:rPr>
          <w:rFonts w:ascii="ＭＳ ゴシック" w:hAnsi="ＭＳ ゴシック" w:cs="ＭＳ 明朝" w:hint="eastAsia"/>
          <w:color w:val="000000"/>
          <w:kern w:val="0"/>
          <w:szCs w:val="22"/>
        </w:rPr>
        <w:t>保税地域名が登録されていない。</w:t>
      </w:r>
    </w:p>
    <w:p w:rsidR="006E39CF" w:rsidRPr="00336BD2" w:rsidRDefault="006E39CF" w:rsidP="006E39CF">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 xml:space="preserve">　　（Ｂ）上記以外の場合、通関予定蔵置場コード欄に入力されたコードに基づき都道府県を決定する。</w:t>
      </w:r>
    </w:p>
    <w:p w:rsidR="00CE7914" w:rsidRPr="00336BD2" w:rsidRDefault="00CE7914" w:rsidP="00F6681F">
      <w:pPr>
        <w:autoSpaceDE w:val="0"/>
        <w:autoSpaceDN w:val="0"/>
        <w:adjustRightInd w:val="0"/>
        <w:ind w:firstLineChars="100" w:firstLine="198"/>
        <w:jc w:val="left"/>
        <w:rPr>
          <w:rFonts w:ascii="ＭＳ ゴシック" w:cs="ＭＳ 明朝"/>
          <w:color w:val="000000"/>
          <w:kern w:val="0"/>
          <w:szCs w:val="22"/>
          <w:shd w:val="clear" w:color="auto" w:fill="CCFFCC"/>
        </w:rPr>
      </w:pPr>
      <w:r w:rsidRPr="00336BD2">
        <w:rPr>
          <w:rFonts w:ascii="ＭＳ ゴシック" w:hAnsi="ＭＳ ゴシック" w:cs="ＭＳ 明朝" w:hint="eastAsia"/>
          <w:color w:val="000000"/>
          <w:kern w:val="0"/>
          <w:szCs w:val="22"/>
        </w:rPr>
        <w:t>（４）重量換算処理（</w:t>
      </w:r>
      <w:r w:rsidR="003234B6" w:rsidRPr="00336BD2">
        <w:rPr>
          <w:rFonts w:ascii="ＭＳ ゴシック" w:hAnsi="ＭＳ ゴシック" w:cs="ＭＳ 明朝" w:hint="eastAsia"/>
          <w:color w:val="000000"/>
          <w:kern w:val="0"/>
          <w:szCs w:val="22"/>
        </w:rPr>
        <w:t>航空</w:t>
      </w:r>
      <w:r w:rsidRPr="00336BD2">
        <w:rPr>
          <w:rFonts w:ascii="ＭＳ ゴシック" w:hAnsi="ＭＳ ゴシック" w:cs="ＭＳ 明朝" w:hint="eastAsia"/>
          <w:color w:val="000000"/>
          <w:kern w:val="0"/>
          <w:szCs w:val="22"/>
        </w:rPr>
        <w:t>のみ）</w:t>
      </w:r>
    </w:p>
    <w:p w:rsidR="00CE7914" w:rsidRPr="00336BD2" w:rsidRDefault="00CE7914" w:rsidP="00F6681F">
      <w:pPr>
        <w:autoSpaceDE w:val="0"/>
        <w:autoSpaceDN w:val="0"/>
        <w:adjustRightInd w:val="0"/>
        <w:ind w:leftChars="400" w:left="794" w:firstLineChars="103" w:firstLine="204"/>
        <w:jc w:val="left"/>
        <w:rPr>
          <w:rFonts w:ascii="ＭＳ ゴシック" w:cs="ＭＳ 明朝"/>
          <w:color w:val="000000"/>
          <w:kern w:val="0"/>
          <w:szCs w:val="22"/>
          <w:shd w:val="clear" w:color="auto" w:fill="CCFFCC"/>
        </w:rPr>
      </w:pPr>
      <w:r w:rsidRPr="00336BD2">
        <w:rPr>
          <w:rFonts w:ascii="ＭＳ ゴシック" w:hAnsi="ＭＳ ゴシック" w:cs="ＭＳ 明朝" w:hint="eastAsia"/>
          <w:color w:val="000000"/>
          <w:kern w:val="0"/>
          <w:szCs w:val="22"/>
        </w:rPr>
        <w:t>入力重量の単位が「ＬＢＲ（ポンド）」の場合は、「ＫＧＭ（キログラム）」換算をする。</w:t>
      </w:r>
    </w:p>
    <w:p w:rsidR="00CE7914" w:rsidRPr="00336BD2" w:rsidRDefault="00CE7914" w:rsidP="00F6681F">
      <w:pPr>
        <w:autoSpaceDE w:val="0"/>
        <w:autoSpaceDN w:val="0"/>
        <w:adjustRightInd w:val="0"/>
        <w:ind w:firstLineChars="400" w:firstLine="794"/>
        <w:jc w:val="left"/>
        <w:rPr>
          <w:rFonts w:ascii="ＭＳ ゴシック" w:cs="ＭＳ 明朝"/>
          <w:color w:val="000000"/>
          <w:kern w:val="0"/>
          <w:szCs w:val="22"/>
          <w:shd w:val="clear" w:color="auto" w:fill="CCFFCC"/>
        </w:rPr>
      </w:pPr>
      <w:r w:rsidRPr="00336BD2">
        <w:rPr>
          <w:rFonts w:ascii="ＭＳ ゴシック" w:hAnsi="ＭＳ ゴシック" w:cs="ＭＳ 明朝" w:hint="eastAsia"/>
          <w:color w:val="000000"/>
          <w:kern w:val="0"/>
          <w:szCs w:val="22"/>
        </w:rPr>
        <w:t>①換算式</w:t>
      </w:r>
    </w:p>
    <w:p w:rsidR="00CE7914" w:rsidRPr="00336BD2" w:rsidRDefault="00CE7914" w:rsidP="00F6681F">
      <w:pPr>
        <w:autoSpaceDE w:val="0"/>
        <w:autoSpaceDN w:val="0"/>
        <w:adjustRightInd w:val="0"/>
        <w:ind w:firstLineChars="602" w:firstLine="1194"/>
        <w:jc w:val="left"/>
        <w:rPr>
          <w:rFonts w:ascii="ＭＳ ゴシック" w:cs="ＭＳ 明朝"/>
          <w:color w:val="000000"/>
          <w:kern w:val="0"/>
          <w:szCs w:val="22"/>
          <w:shd w:val="clear" w:color="auto" w:fill="CCFFCC"/>
        </w:rPr>
      </w:pPr>
      <w:r w:rsidRPr="00336BD2">
        <w:rPr>
          <w:rFonts w:ascii="ＭＳ ゴシック" w:hAnsi="ＭＳ ゴシック" w:cs="ＭＳ 明朝" w:hint="eastAsia"/>
          <w:color w:val="000000"/>
          <w:kern w:val="0"/>
          <w:szCs w:val="22"/>
        </w:rPr>
        <w:t>入力重量×０．４５３</w:t>
      </w:r>
      <w:bookmarkStart w:id="6" w:name="OLE_LINK2"/>
      <w:bookmarkStart w:id="7" w:name="OLE_LINK3"/>
      <w:r w:rsidRPr="00336BD2">
        <w:rPr>
          <w:rFonts w:ascii="ＭＳ ゴシック" w:hAnsi="ＭＳ ゴシック" w:cs="ＭＳ 明朝" w:hint="eastAsia"/>
          <w:color w:val="000000"/>
          <w:kern w:val="0"/>
          <w:szCs w:val="22"/>
        </w:rPr>
        <w:t>５９</w:t>
      </w:r>
      <w:bookmarkEnd w:id="6"/>
      <w:bookmarkEnd w:id="7"/>
    </w:p>
    <w:p w:rsidR="00CE7914" w:rsidRPr="00336BD2" w:rsidRDefault="00CE7914" w:rsidP="00F6681F">
      <w:pPr>
        <w:autoSpaceDE w:val="0"/>
        <w:autoSpaceDN w:val="0"/>
        <w:adjustRightInd w:val="0"/>
        <w:ind w:firstLineChars="602" w:firstLine="1194"/>
        <w:jc w:val="left"/>
        <w:rPr>
          <w:rFonts w:ascii="ＭＳ ゴシック" w:cs="ＭＳ 明朝"/>
          <w:color w:val="000000"/>
          <w:kern w:val="0"/>
          <w:szCs w:val="22"/>
          <w:shd w:val="clear" w:color="auto" w:fill="CCFFCC"/>
        </w:rPr>
      </w:pPr>
      <w:r w:rsidRPr="00336BD2">
        <w:rPr>
          <w:rFonts w:ascii="ＭＳ ゴシック" w:hAnsi="ＭＳ ゴシック" w:cs="ＭＳ 明朝" w:hint="eastAsia"/>
          <w:color w:val="000000"/>
          <w:kern w:val="0"/>
          <w:szCs w:val="22"/>
        </w:rPr>
        <w:t>（１ＬＢＲ＝０．４５３５９ＫＧＭとする）</w:t>
      </w:r>
    </w:p>
    <w:p w:rsidR="00CE7914" w:rsidRPr="00336BD2" w:rsidRDefault="00CE7914" w:rsidP="00F6681F">
      <w:pPr>
        <w:autoSpaceDE w:val="0"/>
        <w:autoSpaceDN w:val="0"/>
        <w:adjustRightInd w:val="0"/>
        <w:ind w:firstLineChars="400" w:firstLine="794"/>
        <w:jc w:val="left"/>
        <w:rPr>
          <w:rFonts w:ascii="ＭＳ ゴシック" w:cs="ＭＳ 明朝"/>
          <w:color w:val="000000"/>
          <w:kern w:val="0"/>
          <w:szCs w:val="22"/>
          <w:shd w:val="clear" w:color="auto" w:fill="CCFFCC"/>
        </w:rPr>
      </w:pPr>
      <w:r w:rsidRPr="00336BD2">
        <w:rPr>
          <w:rFonts w:ascii="ＭＳ ゴシック" w:hAnsi="ＭＳ ゴシック" w:cs="ＭＳ 明朝" w:hint="eastAsia"/>
          <w:color w:val="000000"/>
          <w:kern w:val="0"/>
          <w:szCs w:val="22"/>
        </w:rPr>
        <w:t>②端数処理</w:t>
      </w:r>
    </w:p>
    <w:p w:rsidR="00CE7914" w:rsidRPr="00336BD2" w:rsidRDefault="00CE7914" w:rsidP="00F6681F">
      <w:pPr>
        <w:autoSpaceDE w:val="0"/>
        <w:autoSpaceDN w:val="0"/>
        <w:adjustRightInd w:val="0"/>
        <w:ind w:leftChars="500" w:left="992" w:firstLineChars="105" w:firstLine="208"/>
        <w:jc w:val="left"/>
        <w:rPr>
          <w:rFonts w:ascii="ＭＳ ゴシック" w:cs="ＭＳ 明朝"/>
          <w:color w:val="000000"/>
          <w:kern w:val="0"/>
          <w:szCs w:val="22"/>
          <w:shd w:val="clear" w:color="auto" w:fill="CCFFCC"/>
        </w:rPr>
      </w:pPr>
      <w:r w:rsidRPr="00336BD2">
        <w:rPr>
          <w:rFonts w:ascii="ＭＳ ゴシック" w:hAnsi="ＭＳ ゴシック" w:cs="ＭＳ 明朝" w:hint="eastAsia"/>
          <w:color w:val="000000"/>
          <w:kern w:val="0"/>
          <w:szCs w:val="22"/>
        </w:rPr>
        <w:t>小数点以下２位を切り上げ、小数点以下１位が５以下の場合は５とし、６以下の場合は、１位へ繰り上げ０とする。</w:t>
      </w:r>
    </w:p>
    <w:p w:rsidR="00CE7914" w:rsidRPr="00336BD2" w:rsidRDefault="00CE7914" w:rsidP="00F6681F">
      <w:pPr>
        <w:autoSpaceDE w:val="0"/>
        <w:autoSpaceDN w:val="0"/>
        <w:adjustRightInd w:val="0"/>
        <w:ind w:firstLineChars="602" w:firstLine="1194"/>
        <w:jc w:val="left"/>
        <w:rPr>
          <w:rFonts w:ascii="ＭＳ ゴシック" w:cs="ＭＳ 明朝"/>
          <w:color w:val="000000"/>
          <w:kern w:val="0"/>
          <w:szCs w:val="22"/>
          <w:shd w:val="clear" w:color="auto" w:fill="CCFFCC"/>
        </w:rPr>
      </w:pPr>
      <w:r w:rsidRPr="00336BD2">
        <w:rPr>
          <w:rFonts w:ascii="ＭＳ ゴシック" w:hAnsi="ＭＳ ゴシック" w:cs="ＭＳ 明朝" w:hint="eastAsia"/>
          <w:color w:val="000000"/>
          <w:kern w:val="0"/>
          <w:szCs w:val="22"/>
        </w:rPr>
        <w:t>（例）１０．４６→１０．５</w:t>
      </w:r>
    </w:p>
    <w:p w:rsidR="00CE7914" w:rsidRPr="00336BD2" w:rsidRDefault="00CE7914" w:rsidP="00F6681F">
      <w:pPr>
        <w:autoSpaceDE w:val="0"/>
        <w:autoSpaceDN w:val="0"/>
        <w:adjustRightInd w:val="0"/>
        <w:ind w:firstLineChars="905" w:firstLine="1796"/>
        <w:jc w:val="left"/>
        <w:rPr>
          <w:rFonts w:ascii="ＭＳ ゴシック" w:cs="ＭＳ 明朝"/>
          <w:color w:val="000000"/>
          <w:kern w:val="0"/>
          <w:szCs w:val="22"/>
          <w:shd w:val="clear" w:color="auto" w:fill="CCFFCC"/>
        </w:rPr>
      </w:pPr>
      <w:r w:rsidRPr="00336BD2">
        <w:rPr>
          <w:rFonts w:ascii="ＭＳ ゴシック" w:hAnsi="ＭＳ ゴシック" w:cs="ＭＳ 明朝" w:hint="eastAsia"/>
          <w:color w:val="000000"/>
          <w:kern w:val="0"/>
          <w:szCs w:val="22"/>
        </w:rPr>
        <w:t>１０．５６→１１．０</w:t>
      </w:r>
    </w:p>
    <w:p w:rsidR="00CE7914" w:rsidRPr="00336BD2" w:rsidRDefault="00CE7914" w:rsidP="00F6681F">
      <w:pPr>
        <w:autoSpaceDE w:val="0"/>
        <w:autoSpaceDN w:val="0"/>
        <w:adjustRightInd w:val="0"/>
        <w:ind w:firstLineChars="100" w:firstLine="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（５）関税減免税処理</w:t>
      </w:r>
    </w:p>
    <w:p w:rsidR="00CE7914" w:rsidRPr="00336BD2" w:rsidRDefault="00CE7914" w:rsidP="00F6681F">
      <w:pPr>
        <w:autoSpaceDE w:val="0"/>
        <w:autoSpaceDN w:val="0"/>
        <w:adjustRightInd w:val="0"/>
        <w:ind w:leftChars="100" w:left="198" w:firstLine="792"/>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関税減免税コード欄に入力がある場合は、以下の処理を行う。</w:t>
      </w:r>
    </w:p>
    <w:p w:rsidR="00CE7914" w:rsidRPr="00336BD2" w:rsidRDefault="00CE7914" w:rsidP="00F6681F">
      <w:pPr>
        <w:autoSpaceDE w:val="0"/>
        <w:autoSpaceDN w:val="0"/>
        <w:adjustRightInd w:val="0"/>
        <w:ind w:leftChars="100" w:left="198" w:firstLine="792"/>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ただし、関税率欄に「ＦＲＥＥ」が入力された場合は処理を行わない。</w:t>
      </w:r>
    </w:p>
    <w:p w:rsidR="00CE7914" w:rsidRPr="00336BD2" w:rsidRDefault="00CE7914" w:rsidP="00F6681F">
      <w:pPr>
        <w:autoSpaceDE w:val="0"/>
        <w:autoSpaceDN w:val="0"/>
        <w:adjustRightInd w:val="0"/>
        <w:ind w:leftChars="100" w:left="198" w:firstLine="18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（Ａ）免税処理</w:t>
      </w:r>
    </w:p>
    <w:p w:rsidR="00CE7914" w:rsidRPr="00336BD2" w:rsidRDefault="00CE7914" w:rsidP="00F6681F">
      <w:pPr>
        <w:autoSpaceDE w:val="0"/>
        <w:autoSpaceDN w:val="0"/>
        <w:adjustRightInd w:val="0"/>
        <w:ind w:leftChars="500" w:left="992" w:firstLine="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関税減免税コード欄に免税である旨のコードの入力がある場合は、関税額欄に入力された金額を関税免税額とし、関税額を免税する。</w:t>
      </w:r>
    </w:p>
    <w:p w:rsidR="00CE7914" w:rsidRPr="00336BD2" w:rsidRDefault="00CE7914" w:rsidP="007234E3">
      <w:pPr>
        <w:autoSpaceDE w:val="0"/>
        <w:autoSpaceDN w:val="0"/>
        <w:adjustRightInd w:val="0"/>
        <w:ind w:firstLine="37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（Ｂ）減税処理</w:t>
      </w:r>
    </w:p>
    <w:p w:rsidR="00CE7914" w:rsidRPr="00336BD2" w:rsidRDefault="00CE7914" w:rsidP="0046026E">
      <w:pPr>
        <w:autoSpaceDE w:val="0"/>
        <w:autoSpaceDN w:val="0"/>
        <w:adjustRightInd w:val="0"/>
        <w:ind w:left="990" w:firstLine="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関税減免税コード欄に減税である旨のコードの入力がある場合は、関税減税額欄に入力された金額を関税減税額とし、入力された関税額より減税する。</w:t>
      </w:r>
    </w:p>
    <w:p w:rsidR="00CE7914" w:rsidRPr="00336BD2" w:rsidRDefault="00CE7914" w:rsidP="00F6681F">
      <w:pPr>
        <w:autoSpaceDE w:val="0"/>
        <w:autoSpaceDN w:val="0"/>
        <w:adjustRightInd w:val="0"/>
        <w:ind w:firstLineChars="100" w:firstLine="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（６）内国消費税等課税標準数量の換算</w:t>
      </w:r>
    </w:p>
    <w:p w:rsidR="00CE7914" w:rsidRPr="00336BD2" w:rsidRDefault="00CE7914" w:rsidP="0046026E">
      <w:pPr>
        <w:autoSpaceDE w:val="0"/>
        <w:autoSpaceDN w:val="0"/>
        <w:adjustRightInd w:val="0"/>
        <w:ind w:firstLine="37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（Ａ）換算処理</w:t>
      </w:r>
    </w:p>
    <w:p w:rsidR="00336BD2" w:rsidRDefault="00CE7914" w:rsidP="00336BD2">
      <w:pPr>
        <w:autoSpaceDE w:val="0"/>
        <w:autoSpaceDN w:val="0"/>
        <w:adjustRightInd w:val="0"/>
        <w:ind w:left="987" w:firstLine="187"/>
        <w:jc w:val="left"/>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従量税率を適用する場合は、数量（製品）欄を内国消費税等課税標準数量単位に基づき内国消費税等課税標準数量に換算する。</w:t>
      </w:r>
    </w:p>
    <w:p w:rsidR="00CE7914" w:rsidRPr="00336BD2" w:rsidRDefault="00CE7914" w:rsidP="00336BD2">
      <w:pPr>
        <w:autoSpaceDE w:val="0"/>
        <w:autoSpaceDN w:val="0"/>
        <w:adjustRightInd w:val="0"/>
        <w:ind w:firstLine="374"/>
        <w:jc w:val="left"/>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（Ｂ）端数処理</w:t>
      </w:r>
    </w:p>
    <w:p w:rsidR="00CE7914" w:rsidRPr="00336BD2" w:rsidRDefault="00CE7914" w:rsidP="0046026E">
      <w:pPr>
        <w:autoSpaceDE w:val="0"/>
        <w:autoSpaceDN w:val="0"/>
        <w:adjustRightInd w:val="0"/>
        <w:ind w:firstLine="118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lastRenderedPageBreak/>
        <w:t>酒税……………………………１０ミリリットル位未満切り捨て</w:t>
      </w:r>
    </w:p>
    <w:p w:rsidR="00CE7914" w:rsidRPr="00336BD2" w:rsidRDefault="00CE7914" w:rsidP="0046026E">
      <w:pPr>
        <w:autoSpaceDE w:val="0"/>
        <w:autoSpaceDN w:val="0"/>
        <w:adjustRightInd w:val="0"/>
        <w:ind w:firstLine="118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揮発油税</w:t>
      </w:r>
      <w:r w:rsidRPr="00336BD2">
        <w:rPr>
          <w:rFonts w:hAnsi="ＭＳ 明朝" w:hint="eastAsia"/>
          <w:szCs w:val="22"/>
        </w:rPr>
        <w:t>・</w:t>
      </w:r>
      <w:r w:rsidRPr="00336BD2">
        <w:rPr>
          <w:rFonts w:ascii="ＭＳ ゴシック" w:hAnsi="ＭＳ ゴシック" w:cs="ＭＳ 明朝" w:hint="eastAsia"/>
          <w:color w:val="000000"/>
          <w:kern w:val="0"/>
          <w:szCs w:val="22"/>
        </w:rPr>
        <w:t>地方揮発油税……リットル位未満切り捨て</w:t>
      </w:r>
    </w:p>
    <w:p w:rsidR="00CE7914" w:rsidRPr="00336BD2" w:rsidRDefault="00CE7914" w:rsidP="0046026E">
      <w:pPr>
        <w:autoSpaceDE w:val="0"/>
        <w:autoSpaceDN w:val="0"/>
        <w:adjustRightInd w:val="0"/>
        <w:ind w:firstLine="118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石油ガス税……………………キログラム位未満切り捨て</w:t>
      </w:r>
    </w:p>
    <w:p w:rsidR="00CE7914" w:rsidRPr="00336BD2" w:rsidRDefault="00CE7914" w:rsidP="0046026E">
      <w:pPr>
        <w:autoSpaceDE w:val="0"/>
        <w:autoSpaceDN w:val="0"/>
        <w:adjustRightInd w:val="0"/>
        <w:ind w:firstLine="118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たばこ税及びたばこ特別税…本位未満切り捨て（ただし重量から本数への換算は行わない。）</w:t>
      </w:r>
    </w:p>
    <w:p w:rsidR="00CE7914" w:rsidRPr="00336BD2" w:rsidRDefault="00CE7914" w:rsidP="00F6681F">
      <w:pPr>
        <w:autoSpaceDE w:val="0"/>
        <w:autoSpaceDN w:val="0"/>
        <w:adjustRightInd w:val="0"/>
        <w:ind w:leftChars="599" w:left="3768" w:hangingChars="1300" w:hanging="2579"/>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石油石炭税……………………リットル位またはキログラム位未満切り捨て（ただし、重量・容量の相互の換算は行わない。）</w:t>
      </w:r>
    </w:p>
    <w:p w:rsidR="00CE7914" w:rsidRPr="00336BD2" w:rsidRDefault="00CE7914" w:rsidP="00F6681F">
      <w:pPr>
        <w:autoSpaceDE w:val="0"/>
        <w:autoSpaceDN w:val="0"/>
        <w:adjustRightInd w:val="0"/>
        <w:ind w:firstLineChars="100" w:firstLine="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（７）内国消費税等課税標準決定処理</w:t>
      </w:r>
    </w:p>
    <w:p w:rsidR="00CE7914" w:rsidRPr="00336BD2" w:rsidRDefault="00CE7914" w:rsidP="0046026E">
      <w:pPr>
        <w:autoSpaceDE w:val="0"/>
        <w:autoSpaceDN w:val="0"/>
        <w:adjustRightInd w:val="0"/>
        <w:ind w:firstLine="37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（Ａ）従価税率が課税される場合</w:t>
      </w:r>
    </w:p>
    <w:p w:rsidR="00CE7914" w:rsidRPr="00336BD2" w:rsidRDefault="008D786C" w:rsidP="0046026E">
      <w:pPr>
        <w:autoSpaceDE w:val="0"/>
        <w:autoSpaceDN w:val="0"/>
        <w:adjustRightInd w:val="0"/>
        <w:ind w:firstLine="1122"/>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内国消費税等種別コード</w:t>
      </w:r>
      <w:r w:rsidR="00CE7914" w:rsidRPr="00336BD2">
        <w:rPr>
          <w:rFonts w:ascii="ＭＳ ゴシック" w:hAnsi="ＭＳ ゴシック" w:cs="ＭＳ 明朝" w:hint="eastAsia"/>
          <w:color w:val="000000"/>
          <w:kern w:val="0"/>
          <w:szCs w:val="22"/>
        </w:rPr>
        <w:t>欄に消費税に対応するコードの入力がある場合</w:t>
      </w:r>
    </w:p>
    <w:p w:rsidR="00CE7914" w:rsidRPr="00336BD2" w:rsidRDefault="00CE7914" w:rsidP="009C4798">
      <w:pPr>
        <w:autoSpaceDE w:val="0"/>
        <w:autoSpaceDN w:val="0"/>
        <w:adjustRightInd w:val="0"/>
        <w:ind w:firstLine="561"/>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（ａ）消費税以外に内国消費税が課税されていない場合</w:t>
      </w:r>
    </w:p>
    <w:p w:rsidR="00CE7914" w:rsidRPr="00336BD2" w:rsidRDefault="008D786C" w:rsidP="0046026E">
      <w:pPr>
        <w:autoSpaceDE w:val="0"/>
        <w:autoSpaceDN w:val="0"/>
        <w:adjustRightInd w:val="0"/>
        <w:ind w:firstLine="1309"/>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申告価格（製品）</w:t>
      </w:r>
      <w:r w:rsidR="00CE7914" w:rsidRPr="00336BD2">
        <w:rPr>
          <w:rFonts w:ascii="ＭＳ ゴシック" w:hAnsi="ＭＳ ゴシック" w:cs="ＭＳ 明朝" w:hint="eastAsia"/>
          <w:color w:val="000000"/>
          <w:kern w:val="0"/>
          <w:szCs w:val="22"/>
        </w:rPr>
        <w:t>欄に入力された金額を内国消費税等課税標準額とする。</w:t>
      </w:r>
    </w:p>
    <w:p w:rsidR="00CE7914" w:rsidRPr="00336BD2" w:rsidRDefault="00CE7914" w:rsidP="009C4798">
      <w:pPr>
        <w:autoSpaceDE w:val="0"/>
        <w:autoSpaceDN w:val="0"/>
        <w:adjustRightInd w:val="0"/>
        <w:ind w:firstLine="561"/>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（ｂ）消費税以外に内国消費税が課税されている場合</w:t>
      </w:r>
    </w:p>
    <w:p w:rsidR="00CE7914" w:rsidRPr="00336BD2" w:rsidRDefault="00CE7914" w:rsidP="00F6681F">
      <w:pPr>
        <w:autoSpaceDE w:val="0"/>
        <w:autoSpaceDN w:val="0"/>
        <w:adjustRightInd w:val="0"/>
        <w:ind w:leftChars="200" w:left="397" w:firstLine="935"/>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「申告価格（製品）＋内国消費税等税額</w:t>
      </w:r>
      <w:r w:rsidRPr="00336BD2">
        <w:rPr>
          <w:rFonts w:ascii="ＭＳ ゴシック" w:hAnsi="ＭＳ ゴシック" w:cs="ＭＳ 明朝" w:hint="eastAsia"/>
          <w:color w:val="000000"/>
          <w:kern w:val="0"/>
          <w:szCs w:val="22"/>
          <w:vertAlign w:val="superscript"/>
        </w:rPr>
        <w:t>＊５</w:t>
      </w:r>
      <w:r w:rsidRPr="00336BD2">
        <w:rPr>
          <w:rFonts w:ascii="ＭＳ ゴシック" w:hAnsi="ＭＳ ゴシック" w:cs="ＭＳ 明朝" w:hint="eastAsia"/>
          <w:color w:val="000000"/>
          <w:kern w:val="0"/>
          <w:szCs w:val="22"/>
        </w:rPr>
        <w:t>」を内国消費税等課税標準額とする。</w:t>
      </w:r>
    </w:p>
    <w:p w:rsidR="00CE7914" w:rsidRPr="00336BD2" w:rsidRDefault="00CE7914" w:rsidP="00F6681F">
      <w:pPr>
        <w:autoSpaceDE w:val="0"/>
        <w:autoSpaceDN w:val="0"/>
        <w:adjustRightInd w:val="0"/>
        <w:ind w:leftChars="600" w:left="1985" w:hangingChars="400" w:hanging="79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（＊５）入力された消費税以外の内国消費税等税額について１００円未満を切り捨てた額。</w:t>
      </w:r>
    </w:p>
    <w:p w:rsidR="00CE7914" w:rsidRPr="00336BD2" w:rsidRDefault="00CE7914" w:rsidP="00F6681F">
      <w:pPr>
        <w:autoSpaceDE w:val="0"/>
        <w:autoSpaceDN w:val="0"/>
        <w:adjustRightInd w:val="0"/>
        <w:ind w:leftChars="1000" w:left="198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なお、</w:t>
      </w:r>
      <w:r w:rsidR="008D786C" w:rsidRPr="00336BD2">
        <w:rPr>
          <w:rFonts w:ascii="ＭＳ ゴシック" w:hAnsi="ＭＳ ゴシック" w:cs="ＭＳ 明朝" w:hint="eastAsia"/>
          <w:color w:val="000000"/>
          <w:kern w:val="0"/>
          <w:szCs w:val="22"/>
        </w:rPr>
        <w:t>内国消費税等減免税コード</w:t>
      </w:r>
      <w:r w:rsidRPr="00336BD2">
        <w:rPr>
          <w:rFonts w:ascii="ＭＳ ゴシック" w:hAnsi="ＭＳ ゴシック" w:cs="ＭＳ 明朝" w:hint="eastAsia"/>
          <w:color w:val="000000"/>
          <w:kern w:val="0"/>
          <w:szCs w:val="22"/>
        </w:rPr>
        <w:t>欄に「石油石炭税特例納付」が入力された場合は、入力された石油石炭税額の１００円未満を切り捨てた額。</w:t>
      </w:r>
    </w:p>
    <w:p w:rsidR="00CE7914" w:rsidRPr="00336BD2" w:rsidRDefault="00CE7914" w:rsidP="009C4798">
      <w:pPr>
        <w:autoSpaceDE w:val="0"/>
        <w:autoSpaceDN w:val="0"/>
        <w:adjustRightInd w:val="0"/>
        <w:ind w:firstLine="561"/>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（ｃ）消費税以外に石油石炭税及び揮発油税</w:t>
      </w:r>
      <w:r w:rsidRPr="00336BD2">
        <w:rPr>
          <w:rFonts w:hAnsi="ＭＳ 明朝" w:hint="eastAsia"/>
          <w:szCs w:val="22"/>
        </w:rPr>
        <w:t>・</w:t>
      </w:r>
      <w:r w:rsidRPr="00336BD2">
        <w:rPr>
          <w:rFonts w:ascii="ＭＳ ゴシック" w:hAnsi="ＭＳ ゴシック" w:cs="ＭＳ 明朝" w:hint="eastAsia"/>
          <w:color w:val="000000"/>
          <w:kern w:val="0"/>
          <w:szCs w:val="22"/>
        </w:rPr>
        <w:t>地方揮発油税が課税されている場合</w:t>
      </w:r>
    </w:p>
    <w:p w:rsidR="00CE7914" w:rsidRPr="00336BD2" w:rsidRDefault="00CE7914" w:rsidP="0046026E">
      <w:pPr>
        <w:autoSpaceDE w:val="0"/>
        <w:autoSpaceDN w:val="0"/>
        <w:adjustRightInd w:val="0"/>
        <w:ind w:left="1182" w:firstLine="18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「申告価格（製品）＋石油石炭税額</w:t>
      </w:r>
      <w:r w:rsidRPr="00336BD2">
        <w:rPr>
          <w:rFonts w:ascii="ＭＳ ゴシック" w:hAnsi="ＭＳ ゴシック" w:cs="ＭＳ 明朝" w:hint="eastAsia"/>
          <w:color w:val="000000"/>
          <w:kern w:val="0"/>
          <w:szCs w:val="22"/>
          <w:vertAlign w:val="superscript"/>
        </w:rPr>
        <w:t>＊５</w:t>
      </w:r>
      <w:r w:rsidRPr="00336BD2">
        <w:rPr>
          <w:rFonts w:ascii="ＭＳ ゴシック" w:hAnsi="ＭＳ ゴシック" w:cs="ＭＳ 明朝" w:hint="eastAsia"/>
          <w:color w:val="000000"/>
          <w:kern w:val="0"/>
          <w:szCs w:val="22"/>
        </w:rPr>
        <w:t>＋揮発油税</w:t>
      </w:r>
      <w:r w:rsidRPr="00336BD2">
        <w:rPr>
          <w:rFonts w:hAnsi="ＭＳ 明朝" w:hint="eastAsia"/>
          <w:szCs w:val="22"/>
        </w:rPr>
        <w:t>・</w:t>
      </w:r>
      <w:r w:rsidRPr="00336BD2">
        <w:rPr>
          <w:rFonts w:ascii="ＭＳ ゴシック" w:hAnsi="ＭＳ ゴシック" w:cs="ＭＳ 明朝" w:hint="eastAsia"/>
          <w:color w:val="000000"/>
          <w:kern w:val="0"/>
          <w:szCs w:val="22"/>
        </w:rPr>
        <w:t>地方揮発油税額</w:t>
      </w:r>
      <w:r w:rsidRPr="00336BD2">
        <w:rPr>
          <w:rFonts w:ascii="ＭＳ ゴシック" w:hAnsi="ＭＳ ゴシック" w:cs="ＭＳ 明朝" w:hint="eastAsia"/>
          <w:color w:val="000000"/>
          <w:kern w:val="0"/>
          <w:szCs w:val="22"/>
          <w:vertAlign w:val="superscript"/>
        </w:rPr>
        <w:t>＊５</w:t>
      </w:r>
      <w:r w:rsidRPr="00336BD2">
        <w:rPr>
          <w:rFonts w:ascii="ＭＳ ゴシック" w:hAnsi="ＭＳ ゴシック" w:cs="ＭＳ 明朝" w:hint="eastAsia"/>
          <w:color w:val="000000"/>
          <w:kern w:val="0"/>
          <w:szCs w:val="22"/>
        </w:rPr>
        <w:t>」を内国消費税等課税標準額とする。</w:t>
      </w:r>
    </w:p>
    <w:p w:rsidR="00CE7914" w:rsidRPr="00336BD2" w:rsidRDefault="00CE7914" w:rsidP="0046026E">
      <w:pPr>
        <w:autoSpaceDE w:val="0"/>
        <w:autoSpaceDN w:val="0"/>
        <w:adjustRightInd w:val="0"/>
        <w:ind w:firstLine="37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（Ｂ）従量税率が課税される場合</w:t>
      </w:r>
    </w:p>
    <w:p w:rsidR="00CE7914" w:rsidRPr="00336BD2" w:rsidRDefault="008D786C" w:rsidP="0046026E">
      <w:pPr>
        <w:autoSpaceDE w:val="0"/>
        <w:autoSpaceDN w:val="0"/>
        <w:adjustRightInd w:val="0"/>
        <w:ind w:firstLine="561"/>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（ａ）内国消費税等種別コード</w:t>
      </w:r>
      <w:r w:rsidR="00CE7914" w:rsidRPr="00336BD2">
        <w:rPr>
          <w:rFonts w:ascii="ＭＳ ゴシック" w:hAnsi="ＭＳ ゴシック" w:cs="ＭＳ 明朝" w:hint="eastAsia"/>
          <w:color w:val="000000"/>
          <w:kern w:val="0"/>
          <w:szCs w:val="22"/>
        </w:rPr>
        <w:t>欄に揮発油税</w:t>
      </w:r>
      <w:r w:rsidR="00CE7914" w:rsidRPr="00336BD2">
        <w:rPr>
          <w:rFonts w:hAnsi="ＭＳ 明朝" w:hint="eastAsia"/>
          <w:szCs w:val="22"/>
        </w:rPr>
        <w:t>・</w:t>
      </w:r>
      <w:r w:rsidR="00CE7914" w:rsidRPr="00336BD2">
        <w:rPr>
          <w:rFonts w:ascii="ＭＳ ゴシック" w:hAnsi="ＭＳ ゴシック" w:cs="ＭＳ 明朝" w:hint="eastAsia"/>
          <w:color w:val="000000"/>
          <w:kern w:val="0"/>
          <w:szCs w:val="22"/>
        </w:rPr>
        <w:t>地方揮発油税に対応するコードの入力がある場合</w:t>
      </w:r>
    </w:p>
    <w:p w:rsidR="00CE7914" w:rsidRPr="00336BD2" w:rsidRDefault="00CE7914" w:rsidP="0046026E">
      <w:pPr>
        <w:autoSpaceDE w:val="0"/>
        <w:autoSpaceDN w:val="0"/>
        <w:adjustRightInd w:val="0"/>
        <w:ind w:left="1185" w:firstLine="18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「内国消費税等課税標準数量</w:t>
      </w:r>
      <w:r w:rsidRPr="00336BD2">
        <w:rPr>
          <w:rFonts w:ascii="ＭＳ ゴシック" w:hAnsi="ＭＳ ゴシック" w:cs="ＭＳ 明朝" w:hint="eastAsia"/>
          <w:color w:val="000000"/>
          <w:kern w:val="0"/>
          <w:szCs w:val="22"/>
          <w:vertAlign w:val="superscript"/>
        </w:rPr>
        <w:t>＊６</w:t>
      </w:r>
      <w:r w:rsidRPr="00336BD2">
        <w:rPr>
          <w:rFonts w:ascii="ＭＳ ゴシック" w:hAnsi="ＭＳ ゴシック" w:cs="ＭＳ 明朝" w:hint="eastAsia"/>
          <w:color w:val="000000"/>
          <w:kern w:val="0"/>
          <w:szCs w:val="22"/>
        </w:rPr>
        <w:t>－（内国消費税等課税標準数量</w:t>
      </w:r>
      <w:r w:rsidRPr="00336BD2">
        <w:rPr>
          <w:rFonts w:ascii="ＭＳ ゴシック" w:hAnsi="ＭＳ ゴシック" w:cs="ＭＳ 明朝" w:hint="eastAsia"/>
          <w:color w:val="000000"/>
          <w:kern w:val="0"/>
          <w:szCs w:val="22"/>
          <w:vertAlign w:val="superscript"/>
        </w:rPr>
        <w:t>＊６</w:t>
      </w:r>
      <w:r w:rsidRPr="00336BD2">
        <w:rPr>
          <w:rFonts w:ascii="ＭＳ ゴシック" w:hAnsi="ＭＳ ゴシック" w:cs="ＭＳ 明朝" w:hint="eastAsia"/>
          <w:color w:val="000000"/>
          <w:kern w:val="0"/>
          <w:szCs w:val="22"/>
        </w:rPr>
        <w:t>×控除率</w:t>
      </w:r>
      <w:r w:rsidRPr="00336BD2">
        <w:rPr>
          <w:rFonts w:ascii="ＭＳ ゴシック" w:hAnsi="ＭＳ ゴシック" w:cs="ＭＳ 明朝" w:hint="eastAsia"/>
          <w:color w:val="000000"/>
          <w:kern w:val="0"/>
          <w:szCs w:val="22"/>
          <w:vertAlign w:val="superscript"/>
        </w:rPr>
        <w:t>＊７</w:t>
      </w:r>
      <w:r w:rsidRPr="00336BD2">
        <w:rPr>
          <w:rFonts w:ascii="ＭＳ ゴシック" w:hAnsi="ＭＳ ゴシック" w:cs="ＭＳ 明朝" w:hint="eastAsia"/>
          <w:color w:val="000000"/>
          <w:kern w:val="0"/>
          <w:szCs w:val="22"/>
        </w:rPr>
        <w:t>）」を内国消費税等課税標準数量とする。</w:t>
      </w:r>
    </w:p>
    <w:p w:rsidR="00CE7914" w:rsidRPr="00336BD2" w:rsidRDefault="00CE7914" w:rsidP="00F6681F">
      <w:pPr>
        <w:autoSpaceDE w:val="0"/>
        <w:autoSpaceDN w:val="0"/>
        <w:adjustRightInd w:val="0"/>
        <w:ind w:leftChars="600" w:left="1985" w:hangingChars="400" w:hanging="79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（＊６）算出した内国消費税等課税標準数量。</w:t>
      </w:r>
    </w:p>
    <w:p w:rsidR="00CE7914" w:rsidRPr="00336BD2" w:rsidRDefault="00CE7914" w:rsidP="00F6681F">
      <w:pPr>
        <w:autoSpaceDE w:val="0"/>
        <w:autoSpaceDN w:val="0"/>
        <w:adjustRightInd w:val="0"/>
        <w:ind w:leftChars="600" w:left="1985" w:hangingChars="400" w:hanging="79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（＊７）控除率は内国消費税等種別ＤＢに登録されている揮発油税</w:t>
      </w:r>
      <w:r w:rsidRPr="00336BD2">
        <w:rPr>
          <w:rFonts w:hAnsi="ＭＳ 明朝" w:hint="eastAsia"/>
          <w:szCs w:val="22"/>
        </w:rPr>
        <w:t>・</w:t>
      </w:r>
      <w:r w:rsidRPr="00336BD2">
        <w:rPr>
          <w:rFonts w:ascii="ＭＳ ゴシック" w:hAnsi="ＭＳ ゴシック" w:cs="ＭＳ 明朝" w:hint="eastAsia"/>
          <w:color w:val="000000"/>
          <w:kern w:val="0"/>
          <w:szCs w:val="22"/>
        </w:rPr>
        <w:t>地方揮発油税の控除率。</w:t>
      </w:r>
    </w:p>
    <w:p w:rsidR="00CE7914" w:rsidRPr="00336BD2" w:rsidRDefault="008D786C" w:rsidP="0046026E">
      <w:pPr>
        <w:autoSpaceDE w:val="0"/>
        <w:autoSpaceDN w:val="0"/>
        <w:adjustRightInd w:val="0"/>
        <w:ind w:firstLine="561"/>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（ｂ）内国消費税等種別コード</w:t>
      </w:r>
      <w:r w:rsidR="00CE7914" w:rsidRPr="00336BD2">
        <w:rPr>
          <w:rFonts w:ascii="ＭＳ ゴシック" w:hAnsi="ＭＳ ゴシック" w:cs="ＭＳ 明朝" w:hint="eastAsia"/>
          <w:color w:val="000000"/>
          <w:kern w:val="0"/>
          <w:szCs w:val="22"/>
        </w:rPr>
        <w:t>欄に揮発油税</w:t>
      </w:r>
      <w:r w:rsidR="00CE7914" w:rsidRPr="00336BD2">
        <w:rPr>
          <w:rFonts w:hAnsi="ＭＳ 明朝" w:hint="eastAsia"/>
          <w:szCs w:val="22"/>
        </w:rPr>
        <w:t>・</w:t>
      </w:r>
      <w:r w:rsidR="00CE7914" w:rsidRPr="00336BD2">
        <w:rPr>
          <w:rFonts w:ascii="ＭＳ ゴシック" w:hAnsi="ＭＳ ゴシック" w:cs="ＭＳ 明朝" w:hint="eastAsia"/>
          <w:color w:val="000000"/>
          <w:kern w:val="0"/>
          <w:szCs w:val="22"/>
        </w:rPr>
        <w:t>地方揮発油税に対応するコード以外の入力がある場合</w:t>
      </w:r>
    </w:p>
    <w:p w:rsidR="00CE7914" w:rsidRPr="00336BD2" w:rsidRDefault="00CE7914" w:rsidP="00F6681F">
      <w:pPr>
        <w:autoSpaceDE w:val="0"/>
        <w:autoSpaceDN w:val="0"/>
        <w:adjustRightInd w:val="0"/>
        <w:ind w:leftChars="400" w:left="794" w:firstLine="561"/>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算出した内国消費税等課税標準数量とする。</w:t>
      </w:r>
    </w:p>
    <w:p w:rsidR="00CE7914" w:rsidRPr="00336BD2" w:rsidRDefault="00CE7914" w:rsidP="007234E3">
      <w:pPr>
        <w:autoSpaceDE w:val="0"/>
        <w:autoSpaceDN w:val="0"/>
        <w:adjustRightInd w:val="0"/>
        <w:ind w:firstLine="18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（８）地方消費税額算出処理</w:t>
      </w:r>
    </w:p>
    <w:p w:rsidR="00CE7914" w:rsidRPr="00336BD2" w:rsidRDefault="00CE7914" w:rsidP="00DB1DAF">
      <w:pPr>
        <w:autoSpaceDE w:val="0"/>
        <w:autoSpaceDN w:val="0"/>
        <w:adjustRightInd w:val="0"/>
        <w:ind w:firstLine="37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（Ａ）地方消費税課税標準額決定処理</w:t>
      </w:r>
    </w:p>
    <w:p w:rsidR="00CE7914" w:rsidRPr="00336BD2" w:rsidRDefault="00CE7914" w:rsidP="009C4798">
      <w:pPr>
        <w:autoSpaceDE w:val="0"/>
        <w:autoSpaceDN w:val="0"/>
        <w:adjustRightInd w:val="0"/>
        <w:ind w:firstLine="561"/>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（ａ）入力された消費税額が１００円以上の場合</w:t>
      </w:r>
    </w:p>
    <w:p w:rsidR="00CE7914" w:rsidRPr="00336BD2" w:rsidRDefault="00CE7914" w:rsidP="00F6681F">
      <w:pPr>
        <w:autoSpaceDE w:val="0"/>
        <w:autoSpaceDN w:val="0"/>
        <w:adjustRightInd w:val="0"/>
        <w:ind w:leftChars="200" w:left="397" w:firstLine="935"/>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「消費税額</w:t>
      </w:r>
      <w:r w:rsidRPr="00336BD2">
        <w:rPr>
          <w:rFonts w:ascii="ＭＳ ゴシック" w:hAnsi="ＭＳ ゴシック" w:cs="ＭＳ 明朝" w:hint="eastAsia"/>
          <w:color w:val="000000"/>
          <w:kern w:val="0"/>
          <w:szCs w:val="22"/>
          <w:vertAlign w:val="superscript"/>
        </w:rPr>
        <w:t>＊８</w:t>
      </w:r>
      <w:r w:rsidRPr="00336BD2">
        <w:rPr>
          <w:rFonts w:ascii="ＭＳ ゴシック" w:hAnsi="ＭＳ ゴシック" w:cs="ＭＳ 明朝" w:hint="eastAsia"/>
          <w:color w:val="000000"/>
          <w:kern w:val="0"/>
          <w:szCs w:val="22"/>
        </w:rPr>
        <w:t>」を内国消費税等課税標準額とする。</w:t>
      </w:r>
    </w:p>
    <w:p w:rsidR="00CE7914" w:rsidRPr="00336BD2" w:rsidRDefault="00CE7914" w:rsidP="00F6681F">
      <w:pPr>
        <w:autoSpaceDE w:val="0"/>
        <w:autoSpaceDN w:val="0"/>
        <w:adjustRightInd w:val="0"/>
        <w:ind w:leftChars="600" w:left="1191"/>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（＊８）入力された消費税額について１００円未満を切り捨てた額。</w:t>
      </w:r>
    </w:p>
    <w:p w:rsidR="00CE7914" w:rsidRPr="00336BD2" w:rsidRDefault="00CE7914" w:rsidP="00F6681F">
      <w:pPr>
        <w:autoSpaceDE w:val="0"/>
        <w:autoSpaceDN w:val="0"/>
        <w:adjustRightInd w:val="0"/>
        <w:ind w:firstLineChars="300" w:firstLine="595"/>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（ｂ）入力された消費税額が１００円未満の場合</w:t>
      </w:r>
    </w:p>
    <w:p w:rsidR="00CE7914" w:rsidRPr="00336BD2" w:rsidRDefault="00CE7914" w:rsidP="00F6681F">
      <w:pPr>
        <w:autoSpaceDE w:val="0"/>
        <w:autoSpaceDN w:val="0"/>
        <w:adjustRightInd w:val="0"/>
        <w:ind w:leftChars="200" w:left="397" w:firstLine="74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地方消費税は課税されないため内国消費税課税標準額は算出しない。</w:t>
      </w:r>
    </w:p>
    <w:p w:rsidR="00CE7914" w:rsidRPr="00336BD2" w:rsidRDefault="00CE7914" w:rsidP="00DB1DAF">
      <w:pPr>
        <w:autoSpaceDE w:val="0"/>
        <w:autoSpaceDN w:val="0"/>
        <w:adjustRightInd w:val="0"/>
        <w:ind w:firstLine="37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（Ｂ）地方消費税額の算出</w:t>
      </w:r>
    </w:p>
    <w:p w:rsidR="00CE7914" w:rsidRPr="00336BD2" w:rsidRDefault="00CE7914" w:rsidP="00DB1DAF">
      <w:pPr>
        <w:autoSpaceDE w:val="0"/>
        <w:autoSpaceDN w:val="0"/>
        <w:adjustRightInd w:val="0"/>
        <w:ind w:firstLine="1122"/>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「内国消費税等課税標準額</w:t>
      </w:r>
      <w:r w:rsidRPr="00336BD2">
        <w:rPr>
          <w:rFonts w:ascii="ＭＳ ゴシック" w:hAnsi="ＭＳ ゴシック" w:cs="ＭＳ 明朝" w:hint="eastAsia"/>
          <w:color w:val="000000"/>
          <w:kern w:val="0"/>
          <w:szCs w:val="22"/>
          <w:vertAlign w:val="superscript"/>
        </w:rPr>
        <w:t>＊９</w:t>
      </w:r>
      <w:r w:rsidRPr="00336BD2">
        <w:rPr>
          <w:rFonts w:ascii="ＭＳ ゴシック" w:hAnsi="ＭＳ ゴシック" w:cs="ＭＳ 明朝" w:hint="eastAsia"/>
          <w:color w:val="000000"/>
          <w:kern w:val="0"/>
          <w:szCs w:val="22"/>
        </w:rPr>
        <w:t>×内国消費税等税率</w:t>
      </w:r>
      <w:r w:rsidRPr="00336BD2">
        <w:rPr>
          <w:rFonts w:ascii="ＭＳ ゴシック" w:hAnsi="ＭＳ ゴシック" w:cs="ＭＳ 明朝" w:hint="eastAsia"/>
          <w:color w:val="000000"/>
          <w:kern w:val="0"/>
          <w:szCs w:val="22"/>
          <w:vertAlign w:val="superscript"/>
        </w:rPr>
        <w:t>＊１０</w:t>
      </w:r>
      <w:r w:rsidRPr="00336BD2">
        <w:rPr>
          <w:rFonts w:ascii="ＭＳ ゴシック" w:hAnsi="ＭＳ ゴシック" w:cs="ＭＳ 明朝" w:hint="eastAsia"/>
          <w:color w:val="000000"/>
          <w:kern w:val="0"/>
          <w:szCs w:val="22"/>
        </w:rPr>
        <w:t>」を内国消費税等税額とする。</w:t>
      </w:r>
    </w:p>
    <w:p w:rsidR="00CE7914" w:rsidRPr="00336BD2" w:rsidRDefault="00CE7914" w:rsidP="00F6681F">
      <w:pPr>
        <w:autoSpaceDE w:val="0"/>
        <w:autoSpaceDN w:val="0"/>
        <w:adjustRightInd w:val="0"/>
        <w:ind w:leftChars="500" w:left="1786" w:hangingChars="400" w:hanging="79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（＊９）内国消費税等課税標準額は、１００円未満を切り捨てた額。</w:t>
      </w:r>
    </w:p>
    <w:p w:rsidR="00CE7914" w:rsidRPr="00336BD2" w:rsidRDefault="00CE7914" w:rsidP="00F6681F">
      <w:pPr>
        <w:autoSpaceDE w:val="0"/>
        <w:autoSpaceDN w:val="0"/>
        <w:adjustRightInd w:val="0"/>
        <w:ind w:leftChars="500" w:left="1786" w:hangingChars="400" w:hanging="79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（＊１０）内国消費税等種別ＤＢに登録されている内国消費税等税率。</w:t>
      </w:r>
    </w:p>
    <w:p w:rsidR="00CE7914" w:rsidRPr="00336BD2" w:rsidRDefault="00CE7914" w:rsidP="00DB1DAF">
      <w:pPr>
        <w:autoSpaceDE w:val="0"/>
        <w:autoSpaceDN w:val="0"/>
        <w:adjustRightInd w:val="0"/>
        <w:ind w:firstLine="18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（９）内国消費税等減免税処理</w:t>
      </w:r>
    </w:p>
    <w:p w:rsidR="00CE7914" w:rsidRPr="00336BD2" w:rsidRDefault="008D786C" w:rsidP="00F6681F">
      <w:pPr>
        <w:autoSpaceDE w:val="0"/>
        <w:autoSpaceDN w:val="0"/>
        <w:adjustRightInd w:val="0"/>
        <w:ind w:leftChars="100" w:left="198" w:firstLine="74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内国消費税等減免税コード</w:t>
      </w:r>
      <w:r w:rsidR="00CE7914" w:rsidRPr="00336BD2">
        <w:rPr>
          <w:rFonts w:ascii="ＭＳ ゴシック" w:hAnsi="ＭＳ ゴシック" w:cs="ＭＳ 明朝" w:hint="eastAsia"/>
          <w:color w:val="000000"/>
          <w:kern w:val="0"/>
          <w:szCs w:val="22"/>
        </w:rPr>
        <w:t>欄に入力がある場合は、以下の処理を行う。</w:t>
      </w:r>
    </w:p>
    <w:p w:rsidR="00CE7914" w:rsidRPr="00336BD2" w:rsidRDefault="00CE7914" w:rsidP="00444B19">
      <w:pPr>
        <w:autoSpaceDE w:val="0"/>
        <w:autoSpaceDN w:val="0"/>
        <w:adjustRightInd w:val="0"/>
        <w:ind w:firstLine="37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（Ａ）免税処理</w:t>
      </w:r>
    </w:p>
    <w:p w:rsidR="00336BD2" w:rsidRDefault="008D786C" w:rsidP="00336BD2">
      <w:pPr>
        <w:autoSpaceDE w:val="0"/>
        <w:autoSpaceDN w:val="0"/>
        <w:adjustRightInd w:val="0"/>
        <w:ind w:left="987" w:firstLine="187"/>
        <w:jc w:val="left"/>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内国消費税等減免税コード欄に免税である旨のコードの入力がある場合は、内国消費税等税額</w:t>
      </w:r>
      <w:r w:rsidR="00CE7914" w:rsidRPr="00336BD2">
        <w:rPr>
          <w:rFonts w:ascii="ＭＳ ゴシック" w:hAnsi="ＭＳ ゴシック" w:cs="ＭＳ 明朝" w:hint="eastAsia"/>
          <w:color w:val="000000"/>
          <w:kern w:val="0"/>
          <w:szCs w:val="22"/>
        </w:rPr>
        <w:t>欄に入力された金額を内国消費税等免税額とし、内国消費税等税額を免税する。</w:t>
      </w:r>
    </w:p>
    <w:p w:rsidR="00CE7914" w:rsidRPr="00336BD2" w:rsidRDefault="00CE7914" w:rsidP="00336BD2">
      <w:pPr>
        <w:autoSpaceDE w:val="0"/>
        <w:autoSpaceDN w:val="0"/>
        <w:adjustRightInd w:val="0"/>
        <w:ind w:firstLine="374"/>
        <w:jc w:val="left"/>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（Ｂ）減税処理</w:t>
      </w:r>
    </w:p>
    <w:p w:rsidR="00CE7914" w:rsidRPr="00336BD2" w:rsidRDefault="008D786C" w:rsidP="00444B19">
      <w:pPr>
        <w:autoSpaceDE w:val="0"/>
        <w:autoSpaceDN w:val="0"/>
        <w:adjustRightInd w:val="0"/>
        <w:ind w:left="987" w:firstLine="18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内国消費税等減免税コード欄に減税である旨のコードの入力がある場合は、内国消費税等減税額</w:t>
      </w:r>
      <w:r w:rsidR="00CE7914" w:rsidRPr="00336BD2">
        <w:rPr>
          <w:rFonts w:ascii="ＭＳ ゴシック" w:hAnsi="ＭＳ ゴシック" w:cs="ＭＳ 明朝" w:hint="eastAsia"/>
          <w:color w:val="000000"/>
          <w:kern w:val="0"/>
          <w:szCs w:val="22"/>
        </w:rPr>
        <w:t>欄</w:t>
      </w:r>
      <w:r w:rsidR="00CE7914" w:rsidRPr="00336BD2">
        <w:rPr>
          <w:rFonts w:ascii="ＭＳ ゴシック" w:hAnsi="ＭＳ ゴシック" w:cs="ＭＳ 明朝" w:hint="eastAsia"/>
          <w:color w:val="000000"/>
          <w:kern w:val="0"/>
          <w:szCs w:val="22"/>
        </w:rPr>
        <w:lastRenderedPageBreak/>
        <w:t>に入力された金額を内国消費税等減税額とし、入力された内国消費税等税額より減税する。</w:t>
      </w:r>
    </w:p>
    <w:p w:rsidR="00CE7914" w:rsidRPr="00336BD2" w:rsidRDefault="00CE7914" w:rsidP="00F6681F">
      <w:pPr>
        <w:autoSpaceDE w:val="0"/>
        <w:autoSpaceDN w:val="0"/>
        <w:adjustRightInd w:val="0"/>
        <w:ind w:firstLineChars="100" w:firstLine="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w:t>
      </w:r>
      <w:r w:rsidRPr="00336BD2">
        <w:rPr>
          <w:rFonts w:ascii="ＭＳ ゴシック" w:hAnsi="ＭＳ ゴシック" w:cs="ＭＳ 明朝"/>
          <w:color w:val="000000"/>
          <w:kern w:val="0"/>
          <w:szCs w:val="22"/>
        </w:rPr>
        <w:t>10</w:t>
      </w:r>
      <w:r w:rsidRPr="00336BD2">
        <w:rPr>
          <w:rFonts w:ascii="ＭＳ ゴシック" w:hAnsi="ＭＳ ゴシック" w:cs="ＭＳ 明朝" w:hint="eastAsia"/>
          <w:color w:val="000000"/>
          <w:kern w:val="0"/>
          <w:szCs w:val="22"/>
        </w:rPr>
        <w:t>）税額合計の算出</w:t>
      </w:r>
    </w:p>
    <w:p w:rsidR="00CE7914" w:rsidRPr="00336BD2" w:rsidRDefault="00CE7914" w:rsidP="0046026E">
      <w:pPr>
        <w:autoSpaceDE w:val="0"/>
        <w:autoSpaceDN w:val="0"/>
        <w:adjustRightInd w:val="0"/>
        <w:ind w:firstLine="37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（Ａ）関税額の合計</w:t>
      </w:r>
    </w:p>
    <w:p w:rsidR="00CE7914" w:rsidRPr="00336BD2" w:rsidRDefault="00CE7914" w:rsidP="0046026E">
      <w:pPr>
        <w:autoSpaceDE w:val="0"/>
        <w:autoSpaceDN w:val="0"/>
        <w:adjustRightInd w:val="0"/>
        <w:ind w:firstLine="1122"/>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入力された関税額を合計し、１００円未満を切り捨てる。</w:t>
      </w:r>
    </w:p>
    <w:p w:rsidR="00CE7914" w:rsidRPr="00336BD2" w:rsidRDefault="00CE7914" w:rsidP="0046026E">
      <w:pPr>
        <w:autoSpaceDE w:val="0"/>
        <w:autoSpaceDN w:val="0"/>
        <w:adjustRightInd w:val="0"/>
        <w:ind w:firstLine="37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（Ｂ）内国消費税等税額の合計</w:t>
      </w:r>
    </w:p>
    <w:p w:rsidR="00CE7914" w:rsidRPr="00336BD2" w:rsidRDefault="00CE7914" w:rsidP="0046026E">
      <w:pPr>
        <w:autoSpaceDE w:val="0"/>
        <w:autoSpaceDN w:val="0"/>
        <w:adjustRightInd w:val="0"/>
        <w:ind w:firstLine="1122"/>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入力された内国消費税等税額を科目毎に合計し、１００円未満を切り捨てる。</w:t>
      </w:r>
    </w:p>
    <w:p w:rsidR="00CE7914" w:rsidRPr="00336BD2" w:rsidRDefault="00CE7914" w:rsidP="00F6681F">
      <w:pPr>
        <w:autoSpaceDE w:val="0"/>
        <w:autoSpaceDN w:val="0"/>
        <w:adjustRightInd w:val="0"/>
        <w:ind w:firstLineChars="100" w:firstLine="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w:t>
      </w:r>
      <w:r w:rsidRPr="00336BD2">
        <w:rPr>
          <w:rFonts w:ascii="ＭＳ ゴシック" w:hAnsi="ＭＳ ゴシック" w:cs="ＭＳ 明朝"/>
          <w:color w:val="000000"/>
          <w:kern w:val="0"/>
          <w:szCs w:val="22"/>
        </w:rPr>
        <w:t>11</w:t>
      </w:r>
      <w:r w:rsidRPr="00336BD2">
        <w:rPr>
          <w:rFonts w:ascii="ＭＳ ゴシック" w:hAnsi="ＭＳ ゴシック" w:cs="ＭＳ 明朝" w:hint="eastAsia"/>
          <w:color w:val="000000"/>
          <w:kern w:val="0"/>
          <w:szCs w:val="22"/>
        </w:rPr>
        <w:t>）担保額の算出</w:t>
      </w:r>
    </w:p>
    <w:p w:rsidR="00CE7914" w:rsidRPr="00336BD2" w:rsidRDefault="00CE7914" w:rsidP="00DB1DAF">
      <w:pPr>
        <w:autoSpaceDE w:val="0"/>
        <w:autoSpaceDN w:val="0"/>
        <w:adjustRightInd w:val="0"/>
        <w:ind w:firstLine="37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（Ａ）再輸出免税の場合</w:t>
      </w:r>
    </w:p>
    <w:p w:rsidR="00CE7914" w:rsidRPr="00336BD2" w:rsidRDefault="00CE7914" w:rsidP="00DB1DAF">
      <w:pPr>
        <w:autoSpaceDE w:val="0"/>
        <w:autoSpaceDN w:val="0"/>
        <w:adjustRightInd w:val="0"/>
        <w:ind w:firstLine="1122"/>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再輸出免税の場合は、欄単位に担保額の算出を行う。</w:t>
      </w:r>
    </w:p>
    <w:p w:rsidR="00CE7914" w:rsidRPr="00336BD2" w:rsidRDefault="00CE7914" w:rsidP="00DB1DAF">
      <w:pPr>
        <w:autoSpaceDE w:val="0"/>
        <w:autoSpaceDN w:val="0"/>
        <w:adjustRightInd w:val="0"/>
        <w:ind w:firstLine="561"/>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（ａ）関税に係る担保額の算出</w:t>
      </w:r>
    </w:p>
    <w:p w:rsidR="00CE7914" w:rsidRPr="00AA38F1" w:rsidRDefault="00CE7914" w:rsidP="00F3560B">
      <w:pPr>
        <w:autoSpaceDE w:val="0"/>
        <w:autoSpaceDN w:val="0"/>
        <w:adjustRightInd w:val="0"/>
        <w:ind w:leftChars="572" w:left="1135" w:firstLine="175"/>
        <w:jc w:val="left"/>
        <w:rPr>
          <w:rFonts w:ascii="ＭＳ ゴシック" w:cs="ＭＳ 明朝"/>
          <w:color w:val="000000"/>
          <w:kern w:val="0"/>
          <w:szCs w:val="22"/>
        </w:rPr>
      </w:pPr>
      <w:r w:rsidRPr="00AA38F1">
        <w:rPr>
          <w:rFonts w:ascii="ＭＳ ゴシック" w:hAnsi="ＭＳ ゴシック" w:cs="ＭＳ 明朝" w:hint="eastAsia"/>
          <w:color w:val="000000"/>
          <w:kern w:val="0"/>
          <w:szCs w:val="22"/>
        </w:rPr>
        <w:t>「減税または免税がなかったとした場合の関税額」を担保額とする。</w:t>
      </w:r>
      <w:r w:rsidR="00F3560B" w:rsidRPr="00AA38F1">
        <w:rPr>
          <w:rFonts w:ascii="ＭＳ ゴシック" w:hAnsi="ＭＳ ゴシック" w:cs="ＭＳ 明朝" w:hint="eastAsia"/>
          <w:kern w:val="0"/>
          <w:szCs w:val="22"/>
        </w:rPr>
        <w:t>ただし、再輸出免税に対応するコードのうち担保不要扱いのコードの場合は、担保額０円とする。</w:t>
      </w:r>
    </w:p>
    <w:p w:rsidR="00CE7914" w:rsidRPr="00AA38F1" w:rsidRDefault="00CE7914" w:rsidP="00DB1DAF">
      <w:pPr>
        <w:autoSpaceDE w:val="0"/>
        <w:autoSpaceDN w:val="0"/>
        <w:adjustRightInd w:val="0"/>
        <w:ind w:firstLine="561"/>
        <w:jc w:val="left"/>
        <w:rPr>
          <w:rFonts w:ascii="ＭＳ ゴシック" w:cs="ＭＳ 明朝"/>
          <w:color w:val="000000"/>
          <w:kern w:val="0"/>
          <w:szCs w:val="22"/>
        </w:rPr>
      </w:pPr>
      <w:r w:rsidRPr="00AA38F1">
        <w:rPr>
          <w:rFonts w:ascii="ＭＳ ゴシック" w:hAnsi="ＭＳ ゴシック" w:cs="ＭＳ 明朝" w:hint="eastAsia"/>
          <w:color w:val="000000"/>
          <w:kern w:val="0"/>
          <w:szCs w:val="22"/>
        </w:rPr>
        <w:t>（ｂ）内国消費税等に係る担保額の算出</w:t>
      </w:r>
    </w:p>
    <w:p w:rsidR="00CE7914" w:rsidRPr="00AA38F1" w:rsidRDefault="008D786C" w:rsidP="00DB1DAF">
      <w:pPr>
        <w:autoSpaceDE w:val="0"/>
        <w:autoSpaceDN w:val="0"/>
        <w:adjustRightInd w:val="0"/>
        <w:ind w:firstLine="748"/>
        <w:jc w:val="left"/>
        <w:rPr>
          <w:rFonts w:ascii="ＭＳ ゴシック" w:cs="ＭＳ 明朝"/>
          <w:color w:val="000000"/>
          <w:kern w:val="0"/>
          <w:szCs w:val="22"/>
        </w:rPr>
      </w:pPr>
      <w:r w:rsidRPr="00AA38F1">
        <w:rPr>
          <w:rFonts w:ascii="ＭＳ ゴシック" w:hAnsi="ＭＳ ゴシック" w:cs="ＭＳ 明朝" w:hint="eastAsia"/>
          <w:color w:val="000000"/>
          <w:kern w:val="0"/>
          <w:szCs w:val="22"/>
        </w:rPr>
        <w:t>＜Ａ＞内国消費税等種別コード</w:t>
      </w:r>
      <w:r w:rsidR="00CE7914" w:rsidRPr="00AA38F1">
        <w:rPr>
          <w:rFonts w:ascii="ＭＳ ゴシック" w:hAnsi="ＭＳ ゴシック" w:cs="ＭＳ 明朝" w:hint="eastAsia"/>
          <w:color w:val="000000"/>
          <w:kern w:val="0"/>
          <w:szCs w:val="22"/>
        </w:rPr>
        <w:t>欄に消費税に対応するコード以外の入力がある場合</w:t>
      </w:r>
    </w:p>
    <w:p w:rsidR="00CE7914" w:rsidRPr="00AA38F1" w:rsidRDefault="00CE7914" w:rsidP="00F3560B">
      <w:pPr>
        <w:autoSpaceDE w:val="0"/>
        <w:autoSpaceDN w:val="0"/>
        <w:adjustRightInd w:val="0"/>
        <w:ind w:leftChars="716" w:left="1421" w:firstLineChars="90" w:firstLine="179"/>
        <w:jc w:val="left"/>
        <w:rPr>
          <w:rFonts w:ascii="ＭＳ ゴシック" w:hAnsi="ＭＳ ゴシック" w:cs="ＭＳ 明朝"/>
          <w:kern w:val="0"/>
          <w:szCs w:val="22"/>
        </w:rPr>
      </w:pPr>
      <w:r w:rsidRPr="00AA38F1">
        <w:rPr>
          <w:rFonts w:ascii="ＭＳ ゴシック" w:hAnsi="ＭＳ ゴシック" w:cs="ＭＳ 明朝" w:hint="eastAsia"/>
          <w:kern w:val="0"/>
          <w:szCs w:val="22"/>
        </w:rPr>
        <w:t>「減税または免税がなかったとした場合の内国消費税等税額」を担保額とする。</w:t>
      </w:r>
      <w:r w:rsidR="00F3560B" w:rsidRPr="00AA38F1">
        <w:rPr>
          <w:rFonts w:ascii="ＭＳ ゴシック" w:hAnsi="ＭＳ ゴシック" w:cs="ＭＳ 明朝" w:hint="eastAsia"/>
          <w:kern w:val="0"/>
          <w:szCs w:val="22"/>
        </w:rPr>
        <w:t>ただし、再輸出免税に対応するコードのうち担保不要扱いのコードの場合は、担保額０円とする。</w:t>
      </w:r>
    </w:p>
    <w:p w:rsidR="00CE7914" w:rsidRPr="00AA38F1" w:rsidRDefault="008D786C" w:rsidP="00FE70B0">
      <w:pPr>
        <w:autoSpaceDE w:val="0"/>
        <w:autoSpaceDN w:val="0"/>
        <w:adjustRightInd w:val="0"/>
        <w:ind w:firstLine="748"/>
        <w:jc w:val="left"/>
        <w:rPr>
          <w:rFonts w:ascii="ＭＳ ゴシック" w:cs="ＭＳ 明朝"/>
          <w:color w:val="000000"/>
          <w:kern w:val="0"/>
          <w:szCs w:val="22"/>
        </w:rPr>
      </w:pPr>
      <w:r w:rsidRPr="00AA38F1">
        <w:rPr>
          <w:rFonts w:ascii="ＭＳ ゴシック" w:hAnsi="ＭＳ ゴシック" w:cs="ＭＳ 明朝" w:hint="eastAsia"/>
          <w:color w:val="000000"/>
          <w:kern w:val="0"/>
          <w:szCs w:val="22"/>
        </w:rPr>
        <w:t>＜Ｂ＞内国消費税等種別コード</w:t>
      </w:r>
      <w:r w:rsidR="00CE7914" w:rsidRPr="00AA38F1">
        <w:rPr>
          <w:rFonts w:ascii="ＭＳ ゴシック" w:hAnsi="ＭＳ ゴシック" w:cs="ＭＳ 明朝" w:hint="eastAsia"/>
          <w:color w:val="000000"/>
          <w:kern w:val="0"/>
          <w:szCs w:val="22"/>
        </w:rPr>
        <w:t>欄に消費税に対応するコードの入力がある場合</w:t>
      </w:r>
    </w:p>
    <w:p w:rsidR="00CE7914" w:rsidRPr="00AA38F1" w:rsidRDefault="00CE7914" w:rsidP="00F3560B">
      <w:pPr>
        <w:autoSpaceDE w:val="0"/>
        <w:autoSpaceDN w:val="0"/>
        <w:adjustRightInd w:val="0"/>
        <w:ind w:leftChars="716" w:left="1421" w:firstLineChars="90" w:firstLine="179"/>
        <w:jc w:val="left"/>
        <w:rPr>
          <w:rFonts w:ascii="ＭＳ ゴシック" w:hAnsi="ＭＳ ゴシック" w:cs="ＭＳ 明朝"/>
          <w:kern w:val="0"/>
          <w:szCs w:val="22"/>
        </w:rPr>
      </w:pPr>
      <w:r w:rsidRPr="00AA38F1">
        <w:rPr>
          <w:rFonts w:ascii="ＭＳ ゴシック" w:hAnsi="ＭＳ ゴシック" w:cs="ＭＳ 明朝" w:hint="eastAsia"/>
          <w:kern w:val="0"/>
          <w:szCs w:val="22"/>
        </w:rPr>
        <w:t>「減税または免税がなかったとした場合の消費税額＋地方消費税額</w:t>
      </w:r>
      <w:r w:rsidRPr="00AA38F1">
        <w:rPr>
          <w:rFonts w:ascii="ＭＳ ゴシック" w:hAnsi="ＭＳ ゴシック" w:cs="ＭＳ 明朝" w:hint="eastAsia"/>
          <w:kern w:val="0"/>
          <w:szCs w:val="22"/>
          <w:vertAlign w:val="superscript"/>
        </w:rPr>
        <w:t>＊１１</w:t>
      </w:r>
      <w:r w:rsidRPr="00AA38F1">
        <w:rPr>
          <w:rFonts w:ascii="ＭＳ ゴシック" w:hAnsi="ＭＳ ゴシック" w:cs="ＭＳ 明朝" w:hint="eastAsia"/>
          <w:kern w:val="0"/>
          <w:szCs w:val="22"/>
        </w:rPr>
        <w:t>」を担保額とする。</w:t>
      </w:r>
      <w:r w:rsidR="00F3560B" w:rsidRPr="00AA38F1">
        <w:rPr>
          <w:rFonts w:ascii="ＭＳ ゴシック" w:hAnsi="ＭＳ ゴシック" w:cs="ＭＳ 明朝" w:hint="eastAsia"/>
          <w:kern w:val="0"/>
          <w:szCs w:val="22"/>
        </w:rPr>
        <w:t>ただし、再輸出免税に対応するコードのうち担保不要扱いのコードの場合は、担保額０円とする。</w:t>
      </w:r>
    </w:p>
    <w:p w:rsidR="00CE7914" w:rsidRPr="00336BD2" w:rsidRDefault="00CE7914" w:rsidP="00F6681F">
      <w:pPr>
        <w:autoSpaceDE w:val="0"/>
        <w:autoSpaceDN w:val="0"/>
        <w:adjustRightInd w:val="0"/>
        <w:ind w:leftChars="700" w:left="2381" w:hangingChars="500" w:hanging="992"/>
        <w:jc w:val="left"/>
        <w:rPr>
          <w:rFonts w:ascii="ＭＳ ゴシック" w:cs="ＭＳ 明朝"/>
          <w:color w:val="000000"/>
          <w:kern w:val="0"/>
          <w:szCs w:val="22"/>
        </w:rPr>
      </w:pPr>
      <w:r w:rsidRPr="00AA38F1">
        <w:rPr>
          <w:rFonts w:ascii="ＭＳ ゴシック" w:hAnsi="ＭＳ ゴシック" w:cs="ＭＳ 明朝" w:hint="eastAsia"/>
          <w:color w:val="000000"/>
          <w:kern w:val="0"/>
          <w:szCs w:val="22"/>
        </w:rPr>
        <w:t>（＊１１）減税または免税がなかったとした場合の消費税額が１００円以上の場合は、地方消費</w:t>
      </w:r>
      <w:r w:rsidRPr="00336BD2">
        <w:rPr>
          <w:rFonts w:ascii="ＭＳ ゴシック" w:hAnsi="ＭＳ ゴシック" w:cs="ＭＳ 明朝" w:hint="eastAsia"/>
          <w:color w:val="000000"/>
          <w:kern w:val="0"/>
          <w:szCs w:val="22"/>
        </w:rPr>
        <w:t>税額を算出。</w:t>
      </w:r>
    </w:p>
    <w:p w:rsidR="00CE7914" w:rsidRPr="00336BD2" w:rsidRDefault="00CE7914" w:rsidP="00FE70B0">
      <w:pPr>
        <w:autoSpaceDE w:val="0"/>
        <w:autoSpaceDN w:val="0"/>
        <w:adjustRightInd w:val="0"/>
        <w:ind w:firstLine="561"/>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（ｃ）端数処理</w:t>
      </w:r>
    </w:p>
    <w:p w:rsidR="00CE7914" w:rsidRPr="00336BD2" w:rsidRDefault="00CE7914" w:rsidP="00FE70B0">
      <w:pPr>
        <w:autoSpaceDE w:val="0"/>
        <w:autoSpaceDN w:val="0"/>
        <w:adjustRightInd w:val="0"/>
        <w:ind w:firstLine="1309"/>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発生した円位未満は、計算の都度切り捨てる。</w:t>
      </w:r>
    </w:p>
    <w:p w:rsidR="00CE7914" w:rsidRPr="00336BD2" w:rsidRDefault="00CE7914" w:rsidP="00FE70B0">
      <w:pPr>
        <w:autoSpaceDE w:val="0"/>
        <w:autoSpaceDN w:val="0"/>
        <w:adjustRightInd w:val="0"/>
        <w:ind w:firstLine="561"/>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（ｄ）担保額合計の算出</w:t>
      </w:r>
    </w:p>
    <w:p w:rsidR="00CE7914" w:rsidRPr="00336BD2" w:rsidRDefault="00CE7914" w:rsidP="00FE70B0">
      <w:pPr>
        <w:autoSpaceDE w:val="0"/>
        <w:autoSpaceDN w:val="0"/>
        <w:adjustRightInd w:val="0"/>
        <w:ind w:firstLine="74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＜Ａ＞関税の担保額の合計</w:t>
      </w:r>
    </w:p>
    <w:p w:rsidR="00CE7914" w:rsidRPr="00336BD2" w:rsidRDefault="00CE7914" w:rsidP="00F6681F">
      <w:pPr>
        <w:autoSpaceDE w:val="0"/>
        <w:autoSpaceDN w:val="0"/>
        <w:adjustRightInd w:val="0"/>
        <w:ind w:firstLineChars="764" w:firstLine="1516"/>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各欄の関税の担保額を合計し、１００円未満を切り捨てる。</w:t>
      </w:r>
    </w:p>
    <w:p w:rsidR="00CE7914" w:rsidRPr="00336BD2" w:rsidRDefault="00CE7914" w:rsidP="00FE70B0">
      <w:pPr>
        <w:autoSpaceDE w:val="0"/>
        <w:autoSpaceDN w:val="0"/>
        <w:adjustRightInd w:val="0"/>
        <w:ind w:firstLine="74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＜Ｂ＞内国消費税等の担保額の合計</w:t>
      </w:r>
    </w:p>
    <w:p w:rsidR="00CE7914" w:rsidRPr="00336BD2" w:rsidRDefault="00CE7914" w:rsidP="00F6681F">
      <w:pPr>
        <w:autoSpaceDE w:val="0"/>
        <w:autoSpaceDN w:val="0"/>
        <w:adjustRightInd w:val="0"/>
        <w:ind w:firstLineChars="764" w:firstLine="1516"/>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各欄の内国消費税等の担保額を科目毎に合計し、１００円未満を切り捨てる。</w:t>
      </w:r>
    </w:p>
    <w:p w:rsidR="00CE7914" w:rsidRPr="00336BD2" w:rsidRDefault="00CE7914" w:rsidP="00FE70B0">
      <w:pPr>
        <w:autoSpaceDE w:val="0"/>
        <w:autoSpaceDN w:val="0"/>
        <w:adjustRightInd w:val="0"/>
        <w:ind w:firstLine="37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（Ｂ）納期限延長の場合</w:t>
      </w:r>
    </w:p>
    <w:p w:rsidR="00CE7914" w:rsidRPr="00336BD2" w:rsidRDefault="00CE7914" w:rsidP="00FE70B0">
      <w:pPr>
        <w:autoSpaceDE w:val="0"/>
        <w:autoSpaceDN w:val="0"/>
        <w:adjustRightInd w:val="0"/>
        <w:ind w:firstLine="1122"/>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算出した税額合計を各科目毎の担保額とする。</w:t>
      </w:r>
    </w:p>
    <w:p w:rsidR="00CE7914" w:rsidRPr="00336BD2" w:rsidRDefault="00CE7914" w:rsidP="00F6681F">
      <w:pPr>
        <w:autoSpaceDE w:val="0"/>
        <w:autoSpaceDN w:val="0"/>
        <w:adjustRightInd w:val="0"/>
        <w:ind w:firstLineChars="100" w:firstLine="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w:t>
      </w:r>
      <w:r w:rsidRPr="00336BD2">
        <w:rPr>
          <w:rFonts w:ascii="ＭＳ ゴシック" w:hAnsi="ＭＳ ゴシック" w:cs="ＭＳ 明朝"/>
          <w:color w:val="000000"/>
          <w:kern w:val="0"/>
          <w:szCs w:val="22"/>
        </w:rPr>
        <w:t>12</w:t>
      </w:r>
      <w:r w:rsidRPr="00336BD2">
        <w:rPr>
          <w:rFonts w:ascii="ＭＳ ゴシック" w:hAnsi="ＭＳ ゴシック" w:cs="ＭＳ 明朝" w:hint="eastAsia"/>
          <w:color w:val="000000"/>
          <w:kern w:val="0"/>
          <w:szCs w:val="22"/>
        </w:rPr>
        <w:t>）統計計上処理</w:t>
      </w:r>
    </w:p>
    <w:p w:rsidR="00CE7914" w:rsidRPr="00336BD2" w:rsidRDefault="00CE7914" w:rsidP="00F6681F">
      <w:pPr>
        <w:autoSpaceDE w:val="0"/>
        <w:autoSpaceDN w:val="0"/>
        <w:adjustRightInd w:val="0"/>
        <w:ind w:leftChars="400" w:left="794" w:firstLineChars="103" w:firstLine="20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品目コード</w:t>
      </w:r>
      <w:r w:rsidRPr="00336BD2">
        <w:rPr>
          <w:rFonts w:ascii="ＭＳ ゴシック" w:hAnsi="ＭＳ ゴシック" w:cs="ＭＳ 明朝" w:hint="eastAsia"/>
          <w:kern w:val="0"/>
          <w:szCs w:val="22"/>
        </w:rPr>
        <w:t>（使用原料）</w:t>
      </w:r>
      <w:r w:rsidR="008D786C" w:rsidRPr="00336BD2">
        <w:rPr>
          <w:rFonts w:ascii="ＭＳ ゴシック" w:hAnsi="ＭＳ ゴシック" w:cs="ＭＳ 明朝" w:hint="eastAsia"/>
          <w:color w:val="000000"/>
          <w:kern w:val="0"/>
          <w:szCs w:val="22"/>
        </w:rPr>
        <w:t>欄、関税減免税コード欄及び輸入貿易管理令別表コード</w:t>
      </w:r>
      <w:r w:rsidRPr="00336BD2">
        <w:rPr>
          <w:rFonts w:ascii="ＭＳ ゴシック" w:hAnsi="ＭＳ ゴシック" w:cs="ＭＳ 明朝" w:hint="eastAsia"/>
          <w:color w:val="000000"/>
          <w:kern w:val="0"/>
          <w:szCs w:val="22"/>
        </w:rPr>
        <w:t>欄により普通貿易統計、免税統計及び金統計の計上条件に該当する場合は、以下の処理を行う。</w:t>
      </w:r>
    </w:p>
    <w:p w:rsidR="00CE7914" w:rsidRPr="00336BD2" w:rsidRDefault="00CE7914" w:rsidP="00F6681F">
      <w:pPr>
        <w:autoSpaceDE w:val="0"/>
        <w:autoSpaceDN w:val="0"/>
        <w:adjustRightInd w:val="0"/>
        <w:ind w:leftChars="400" w:left="794" w:firstLineChars="103" w:firstLine="204"/>
        <w:jc w:val="left"/>
        <w:rPr>
          <w:rFonts w:ascii="ＭＳ ゴシック" w:cs="ＭＳ 明朝"/>
          <w:kern w:val="0"/>
          <w:szCs w:val="22"/>
        </w:rPr>
      </w:pPr>
      <w:r w:rsidRPr="00336BD2">
        <w:rPr>
          <w:rFonts w:ascii="ＭＳ ゴシック" w:hAnsi="ＭＳ ゴシック" w:cs="ＭＳ 明朝" w:hint="eastAsia"/>
          <w:kern w:val="0"/>
          <w:szCs w:val="22"/>
        </w:rPr>
        <w:t>ただし、以下の場合は統計計上しない。</w:t>
      </w:r>
    </w:p>
    <w:p w:rsidR="00CE7914" w:rsidRPr="00336BD2" w:rsidRDefault="008D786C" w:rsidP="00F6681F">
      <w:pPr>
        <w:autoSpaceDE w:val="0"/>
        <w:autoSpaceDN w:val="0"/>
        <w:adjustRightInd w:val="0"/>
        <w:ind w:firstLineChars="400" w:firstLine="79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①ＮＡＣＣＳ用コード</w:t>
      </w:r>
      <w:r w:rsidR="00CE7914" w:rsidRPr="00336BD2">
        <w:rPr>
          <w:rFonts w:ascii="ＭＳ ゴシック" w:hAnsi="ＭＳ ゴシック" w:cs="ＭＳ 明朝" w:hint="eastAsia"/>
          <w:color w:val="000000"/>
          <w:kern w:val="0"/>
          <w:szCs w:val="22"/>
        </w:rPr>
        <w:t>欄に統計計上除外の貨物である旨のコードの入力がある欄</w:t>
      </w:r>
    </w:p>
    <w:p w:rsidR="00CE7914" w:rsidRPr="00336BD2" w:rsidRDefault="00CE7914" w:rsidP="00F6681F">
      <w:pPr>
        <w:autoSpaceDE w:val="0"/>
        <w:autoSpaceDN w:val="0"/>
        <w:adjustRightInd w:val="0"/>
        <w:ind w:firstLineChars="400" w:firstLine="794"/>
        <w:jc w:val="left"/>
        <w:rPr>
          <w:rFonts w:ascii="ＭＳ ゴシック" w:cs="ＭＳ 明朝"/>
          <w:kern w:val="0"/>
          <w:szCs w:val="22"/>
        </w:rPr>
      </w:pPr>
      <w:r w:rsidRPr="00336BD2">
        <w:rPr>
          <w:rFonts w:ascii="ＭＳ ゴシック" w:hAnsi="ＭＳ ゴシック" w:cs="ＭＳ 明朝" w:hint="eastAsia"/>
          <w:color w:val="000000"/>
          <w:kern w:val="0"/>
          <w:szCs w:val="22"/>
        </w:rPr>
        <w:t>②</w:t>
      </w:r>
      <w:r w:rsidR="008D786C" w:rsidRPr="00336BD2">
        <w:rPr>
          <w:rFonts w:ascii="ＭＳ ゴシック" w:hAnsi="ＭＳ ゴシック" w:cs="ＭＳ 明朝" w:hint="eastAsia"/>
          <w:kern w:val="0"/>
          <w:szCs w:val="22"/>
        </w:rPr>
        <w:t>ＮＡＣＣＳ用コード</w:t>
      </w:r>
      <w:r w:rsidRPr="00336BD2">
        <w:rPr>
          <w:rFonts w:ascii="ＭＳ ゴシック" w:hAnsi="ＭＳ ゴシック" w:cs="ＭＳ 明朝" w:hint="eastAsia"/>
          <w:kern w:val="0"/>
          <w:szCs w:val="22"/>
        </w:rPr>
        <w:t>欄に少額合算貨物の旨のコードが入力された欄</w:t>
      </w:r>
    </w:p>
    <w:p w:rsidR="00CE7914" w:rsidRPr="00336BD2" w:rsidRDefault="00CE7914" w:rsidP="00F6681F">
      <w:pPr>
        <w:autoSpaceDE w:val="0"/>
        <w:autoSpaceDN w:val="0"/>
        <w:adjustRightInd w:val="0"/>
        <w:ind w:firstLineChars="400" w:firstLine="794"/>
        <w:jc w:val="left"/>
        <w:rPr>
          <w:rFonts w:ascii="ＭＳ ゴシック" w:cs="ＭＳ 明朝"/>
          <w:color w:val="000000"/>
          <w:kern w:val="0"/>
          <w:szCs w:val="22"/>
        </w:rPr>
      </w:pPr>
      <w:r w:rsidRPr="00336BD2">
        <w:rPr>
          <w:rFonts w:ascii="ＭＳ ゴシック" w:hAnsi="ＭＳ ゴシック" w:cs="ＭＳ 明朝" w:hint="eastAsia"/>
          <w:kern w:val="0"/>
          <w:szCs w:val="22"/>
        </w:rPr>
        <w:t>③入力された申告価格（使用原料）</w:t>
      </w:r>
      <w:r w:rsidRPr="00336BD2">
        <w:rPr>
          <w:rFonts w:ascii="ＭＳ ゴシック" w:hAnsi="ＭＳ ゴシック" w:cs="ＭＳ 明朝" w:hint="eastAsia"/>
          <w:color w:val="000000"/>
          <w:kern w:val="0"/>
          <w:szCs w:val="22"/>
        </w:rPr>
        <w:t>が２０１，０００円未満の欄</w:t>
      </w:r>
    </w:p>
    <w:p w:rsidR="00CE7914" w:rsidRPr="00336BD2" w:rsidRDefault="00336BD2" w:rsidP="00220519">
      <w:pPr>
        <w:autoSpaceDE w:val="0"/>
        <w:autoSpaceDN w:val="0"/>
        <w:adjustRightInd w:val="0"/>
        <w:ind w:firstLine="374"/>
        <w:jc w:val="left"/>
        <w:rPr>
          <w:rFonts w:ascii="ＭＳ ゴシック" w:cs="ＭＳ 明朝"/>
          <w:kern w:val="0"/>
          <w:szCs w:val="22"/>
        </w:rPr>
      </w:pPr>
      <w:r>
        <w:rPr>
          <w:rFonts w:ascii="ＭＳ ゴシック" w:hAnsi="ＭＳ ゴシック" w:cs="ＭＳ 明朝"/>
          <w:kern w:val="0"/>
          <w:szCs w:val="22"/>
        </w:rPr>
        <w:br w:type="page"/>
      </w:r>
      <w:r w:rsidR="00CE7914" w:rsidRPr="00336BD2">
        <w:rPr>
          <w:rFonts w:ascii="ＭＳ ゴシック" w:hAnsi="ＭＳ ゴシック" w:cs="ＭＳ 明朝" w:hint="eastAsia"/>
          <w:kern w:val="0"/>
          <w:szCs w:val="22"/>
        </w:rPr>
        <w:lastRenderedPageBreak/>
        <w:t>（Ａ）統計用関税課税標準額の算出</w:t>
      </w:r>
    </w:p>
    <w:p w:rsidR="00CE7914" w:rsidRPr="00336BD2" w:rsidRDefault="008D786C" w:rsidP="00220519">
      <w:pPr>
        <w:autoSpaceDE w:val="0"/>
        <w:autoSpaceDN w:val="0"/>
        <w:adjustRightInd w:val="0"/>
        <w:ind w:firstLine="1122"/>
        <w:jc w:val="left"/>
        <w:rPr>
          <w:rFonts w:ascii="ＭＳ ゴシック" w:cs="ＭＳ 明朝"/>
          <w:kern w:val="0"/>
          <w:szCs w:val="22"/>
        </w:rPr>
      </w:pPr>
      <w:r w:rsidRPr="00336BD2">
        <w:rPr>
          <w:rFonts w:ascii="ＭＳ ゴシック" w:hAnsi="ＭＳ ゴシック" w:cs="ＭＳ 明朝" w:hint="eastAsia"/>
          <w:kern w:val="0"/>
          <w:szCs w:val="22"/>
        </w:rPr>
        <w:t>申告価格（使用原料）</w:t>
      </w:r>
      <w:r w:rsidR="00CE7914" w:rsidRPr="00336BD2">
        <w:rPr>
          <w:rFonts w:ascii="ＭＳ ゴシック" w:hAnsi="ＭＳ ゴシック" w:cs="ＭＳ 明朝" w:hint="eastAsia"/>
          <w:kern w:val="0"/>
          <w:szCs w:val="22"/>
        </w:rPr>
        <w:t>欄に入力された金額を統計用の関税課税標準額とする。</w:t>
      </w:r>
    </w:p>
    <w:p w:rsidR="00CE7914" w:rsidRPr="00336BD2" w:rsidRDefault="00CE7914" w:rsidP="00220519">
      <w:pPr>
        <w:autoSpaceDE w:val="0"/>
        <w:autoSpaceDN w:val="0"/>
        <w:adjustRightInd w:val="0"/>
        <w:ind w:firstLine="374"/>
        <w:jc w:val="left"/>
        <w:rPr>
          <w:rFonts w:ascii="ＭＳ ゴシック" w:cs="ＭＳ 明朝"/>
          <w:kern w:val="0"/>
          <w:szCs w:val="22"/>
        </w:rPr>
      </w:pPr>
      <w:r w:rsidRPr="00336BD2">
        <w:rPr>
          <w:rFonts w:ascii="ＭＳ ゴシック" w:hAnsi="ＭＳ ゴシック" w:cs="ＭＳ 明朝" w:hint="eastAsia"/>
          <w:kern w:val="0"/>
          <w:szCs w:val="22"/>
        </w:rPr>
        <w:t>（Ｂ）統計用関税額の算出</w:t>
      </w:r>
    </w:p>
    <w:p w:rsidR="00CE7914" w:rsidRPr="00336BD2" w:rsidRDefault="00CE7914" w:rsidP="00220519">
      <w:pPr>
        <w:autoSpaceDE w:val="0"/>
        <w:autoSpaceDN w:val="0"/>
        <w:adjustRightInd w:val="0"/>
        <w:ind w:firstLine="1122"/>
        <w:jc w:val="left"/>
        <w:rPr>
          <w:rFonts w:ascii="ＭＳ ゴシック" w:cs="ＭＳ 明朝"/>
          <w:kern w:val="0"/>
          <w:szCs w:val="22"/>
        </w:rPr>
      </w:pPr>
      <w:r w:rsidRPr="00336BD2">
        <w:rPr>
          <w:rFonts w:ascii="ＭＳ ゴシック" w:hAnsi="ＭＳ ゴシック" w:cs="ＭＳ 明朝" w:hint="eastAsia"/>
          <w:kern w:val="0"/>
          <w:szCs w:val="22"/>
        </w:rPr>
        <w:t>関税額欄に入力された金額を統計用関税額とする。</w:t>
      </w:r>
    </w:p>
    <w:p w:rsidR="00CE7914" w:rsidRPr="00336BD2" w:rsidRDefault="00CE7914" w:rsidP="00220519">
      <w:pPr>
        <w:autoSpaceDE w:val="0"/>
        <w:autoSpaceDN w:val="0"/>
        <w:adjustRightInd w:val="0"/>
        <w:ind w:firstLine="374"/>
        <w:jc w:val="left"/>
        <w:rPr>
          <w:rFonts w:ascii="ＭＳ ゴシック" w:cs="ＭＳ 明朝"/>
          <w:kern w:val="0"/>
          <w:szCs w:val="22"/>
        </w:rPr>
      </w:pPr>
      <w:r w:rsidRPr="00336BD2">
        <w:rPr>
          <w:rFonts w:ascii="ＭＳ ゴシック" w:hAnsi="ＭＳ ゴシック" w:cs="ＭＳ 明朝" w:hint="eastAsia"/>
          <w:kern w:val="0"/>
          <w:szCs w:val="22"/>
        </w:rPr>
        <w:t>（Ｃ）統計用関税減免税処理</w:t>
      </w:r>
    </w:p>
    <w:p w:rsidR="00CE7914" w:rsidRPr="00336BD2" w:rsidRDefault="00CE7914" w:rsidP="00F6681F">
      <w:pPr>
        <w:autoSpaceDE w:val="0"/>
        <w:autoSpaceDN w:val="0"/>
        <w:adjustRightInd w:val="0"/>
        <w:ind w:leftChars="499" w:left="990" w:firstLineChars="100" w:firstLine="198"/>
        <w:jc w:val="left"/>
        <w:rPr>
          <w:rFonts w:ascii="ＭＳ ゴシック" w:cs="ＭＳ 明朝"/>
          <w:kern w:val="0"/>
          <w:szCs w:val="22"/>
        </w:rPr>
      </w:pPr>
      <w:r w:rsidRPr="00336BD2">
        <w:rPr>
          <w:rFonts w:ascii="ＭＳ ゴシック" w:hAnsi="ＭＳ ゴシック" w:cs="ＭＳ 明朝" w:hint="eastAsia"/>
          <w:kern w:val="0"/>
          <w:szCs w:val="22"/>
        </w:rPr>
        <w:t>関税減免税コード欄に入力がある場合は、以下の処理を行う。</w:t>
      </w:r>
    </w:p>
    <w:p w:rsidR="00CE7914" w:rsidRPr="00336BD2" w:rsidRDefault="00CE7914" w:rsidP="00F6681F">
      <w:pPr>
        <w:autoSpaceDE w:val="0"/>
        <w:autoSpaceDN w:val="0"/>
        <w:adjustRightInd w:val="0"/>
        <w:ind w:leftChars="499" w:left="990" w:firstLineChars="100" w:firstLine="198"/>
        <w:jc w:val="left"/>
        <w:rPr>
          <w:rFonts w:ascii="ＭＳ ゴシック" w:cs="ＭＳ 明朝"/>
          <w:kern w:val="0"/>
          <w:szCs w:val="22"/>
        </w:rPr>
      </w:pPr>
      <w:r w:rsidRPr="00336BD2">
        <w:rPr>
          <w:rFonts w:ascii="ＭＳ ゴシック" w:hAnsi="ＭＳ ゴシック" w:cs="ＭＳ 明朝" w:hint="eastAsia"/>
          <w:kern w:val="0"/>
          <w:szCs w:val="22"/>
        </w:rPr>
        <w:t>ただし、関税率欄に「ＦＲＥＥ」が入力された場合は処理を行わない。</w:t>
      </w:r>
    </w:p>
    <w:p w:rsidR="00CE7914" w:rsidRPr="00336BD2" w:rsidRDefault="00CE7914" w:rsidP="00220519">
      <w:pPr>
        <w:autoSpaceDE w:val="0"/>
        <w:autoSpaceDN w:val="0"/>
        <w:adjustRightInd w:val="0"/>
        <w:ind w:firstLine="561"/>
        <w:jc w:val="left"/>
        <w:rPr>
          <w:rFonts w:ascii="ＭＳ ゴシック" w:cs="ＭＳ 明朝"/>
          <w:kern w:val="0"/>
          <w:szCs w:val="22"/>
        </w:rPr>
      </w:pPr>
      <w:r w:rsidRPr="00336BD2">
        <w:rPr>
          <w:rFonts w:ascii="ＭＳ ゴシック" w:hAnsi="ＭＳ ゴシック" w:cs="ＭＳ 明朝" w:hint="eastAsia"/>
          <w:kern w:val="0"/>
          <w:szCs w:val="22"/>
        </w:rPr>
        <w:t>（ａ）統計用関税減税額の算出</w:t>
      </w:r>
    </w:p>
    <w:p w:rsidR="00CE7914" w:rsidRPr="00336BD2" w:rsidRDefault="00CE7914" w:rsidP="00F6681F">
      <w:pPr>
        <w:autoSpaceDE w:val="0"/>
        <w:autoSpaceDN w:val="0"/>
        <w:adjustRightInd w:val="0"/>
        <w:ind w:leftChars="499" w:left="990" w:firstLineChars="194" w:firstLine="385"/>
        <w:jc w:val="left"/>
        <w:rPr>
          <w:rFonts w:ascii="ＭＳ ゴシック" w:cs="ＭＳ 明朝"/>
          <w:kern w:val="0"/>
          <w:szCs w:val="22"/>
        </w:rPr>
      </w:pPr>
      <w:r w:rsidRPr="00336BD2">
        <w:rPr>
          <w:rFonts w:ascii="ＭＳ ゴシック" w:hAnsi="ＭＳ ゴシック" w:cs="ＭＳ 明朝" w:hint="eastAsia"/>
          <w:kern w:val="0"/>
          <w:szCs w:val="22"/>
        </w:rPr>
        <w:t>関税減税額欄に入力された金額を統計用の関税減税額とする。</w:t>
      </w:r>
    </w:p>
    <w:p w:rsidR="00CE7914" w:rsidRPr="00336BD2" w:rsidRDefault="00CE7914" w:rsidP="00220519">
      <w:pPr>
        <w:autoSpaceDE w:val="0"/>
        <w:autoSpaceDN w:val="0"/>
        <w:adjustRightInd w:val="0"/>
        <w:ind w:firstLine="561"/>
        <w:jc w:val="left"/>
        <w:rPr>
          <w:rFonts w:ascii="ＭＳ ゴシック" w:cs="ＭＳ 明朝"/>
          <w:kern w:val="0"/>
          <w:szCs w:val="22"/>
        </w:rPr>
      </w:pPr>
      <w:r w:rsidRPr="00336BD2">
        <w:rPr>
          <w:rFonts w:ascii="ＭＳ ゴシック" w:hAnsi="ＭＳ ゴシック" w:cs="ＭＳ 明朝" w:hint="eastAsia"/>
          <w:kern w:val="0"/>
          <w:szCs w:val="22"/>
        </w:rPr>
        <w:t>（ｂ）免税処理</w:t>
      </w:r>
    </w:p>
    <w:p w:rsidR="00CE7914" w:rsidRPr="00336BD2" w:rsidRDefault="008D786C" w:rsidP="00F6681F">
      <w:pPr>
        <w:autoSpaceDE w:val="0"/>
        <w:autoSpaceDN w:val="0"/>
        <w:adjustRightInd w:val="0"/>
        <w:ind w:leftChars="593" w:left="1177" w:firstLineChars="99" w:firstLine="196"/>
        <w:jc w:val="left"/>
        <w:rPr>
          <w:rFonts w:ascii="ＭＳ ゴシック" w:cs="ＭＳ 明朝"/>
          <w:kern w:val="0"/>
          <w:szCs w:val="22"/>
        </w:rPr>
      </w:pPr>
      <w:r w:rsidRPr="00336BD2">
        <w:rPr>
          <w:rFonts w:ascii="ＭＳ ゴシック" w:hAnsi="ＭＳ ゴシック" w:cs="ＭＳ 明朝" w:hint="eastAsia"/>
          <w:kern w:val="0"/>
          <w:szCs w:val="22"/>
        </w:rPr>
        <w:t>関税減免税コード</w:t>
      </w:r>
      <w:r w:rsidR="00CE7914" w:rsidRPr="00336BD2">
        <w:rPr>
          <w:rFonts w:ascii="ＭＳ ゴシック" w:hAnsi="ＭＳ ゴシック" w:cs="ＭＳ 明朝" w:hint="eastAsia"/>
          <w:kern w:val="0"/>
          <w:szCs w:val="22"/>
        </w:rPr>
        <w:t>欄に免税である旨のコードの入力がある場合は、統計用関税額を統計用関税免税額とし、統計用関税額を免税する。</w:t>
      </w:r>
    </w:p>
    <w:p w:rsidR="00CE7914" w:rsidRPr="00336BD2" w:rsidRDefault="00CE7914" w:rsidP="00220519">
      <w:pPr>
        <w:autoSpaceDE w:val="0"/>
        <w:autoSpaceDN w:val="0"/>
        <w:adjustRightInd w:val="0"/>
        <w:ind w:firstLine="561"/>
        <w:jc w:val="left"/>
        <w:rPr>
          <w:rFonts w:ascii="ＭＳ ゴシック" w:cs="ＭＳ 明朝"/>
          <w:kern w:val="0"/>
          <w:szCs w:val="22"/>
        </w:rPr>
      </w:pPr>
      <w:r w:rsidRPr="00336BD2">
        <w:rPr>
          <w:rFonts w:ascii="ＭＳ ゴシック" w:hAnsi="ＭＳ ゴシック" w:cs="ＭＳ 明朝" w:hint="eastAsia"/>
          <w:kern w:val="0"/>
          <w:szCs w:val="22"/>
        </w:rPr>
        <w:t>（ｃ）減税処理</w:t>
      </w:r>
    </w:p>
    <w:p w:rsidR="00CE7914" w:rsidRPr="00336BD2" w:rsidRDefault="008D786C" w:rsidP="00F6681F">
      <w:pPr>
        <w:autoSpaceDE w:val="0"/>
        <w:autoSpaceDN w:val="0"/>
        <w:adjustRightInd w:val="0"/>
        <w:ind w:leftChars="593" w:left="1177" w:firstLineChars="99" w:firstLine="196"/>
        <w:jc w:val="left"/>
        <w:rPr>
          <w:rFonts w:ascii="ＭＳ ゴシック" w:cs="ＭＳ 明朝"/>
          <w:kern w:val="0"/>
          <w:szCs w:val="22"/>
        </w:rPr>
      </w:pPr>
      <w:r w:rsidRPr="00336BD2">
        <w:rPr>
          <w:rFonts w:ascii="ＭＳ ゴシック" w:hAnsi="ＭＳ ゴシック" w:cs="ＭＳ 明朝" w:hint="eastAsia"/>
          <w:kern w:val="0"/>
          <w:szCs w:val="22"/>
        </w:rPr>
        <w:t>関税減免税コード</w:t>
      </w:r>
      <w:r w:rsidR="00CE7914" w:rsidRPr="00336BD2">
        <w:rPr>
          <w:rFonts w:ascii="ＭＳ ゴシック" w:hAnsi="ＭＳ ゴシック" w:cs="ＭＳ 明朝" w:hint="eastAsia"/>
          <w:kern w:val="0"/>
          <w:szCs w:val="22"/>
        </w:rPr>
        <w:t>欄に減税である旨のコードの入力がある場合は、統計用関税額から統計用関税減税額を減税する。</w:t>
      </w:r>
    </w:p>
    <w:p w:rsidR="00CE7914" w:rsidRPr="00336BD2" w:rsidRDefault="00CE7914" w:rsidP="00220519">
      <w:pPr>
        <w:autoSpaceDE w:val="0"/>
        <w:autoSpaceDN w:val="0"/>
        <w:adjustRightInd w:val="0"/>
        <w:ind w:firstLine="374"/>
        <w:jc w:val="left"/>
        <w:rPr>
          <w:rFonts w:ascii="ＭＳ ゴシック" w:cs="ＭＳ 明朝"/>
          <w:kern w:val="0"/>
          <w:szCs w:val="22"/>
        </w:rPr>
      </w:pPr>
      <w:r w:rsidRPr="00336BD2">
        <w:rPr>
          <w:rFonts w:ascii="ＭＳ ゴシック" w:hAnsi="ＭＳ ゴシック" w:cs="ＭＳ 明朝" w:hint="eastAsia"/>
          <w:kern w:val="0"/>
          <w:szCs w:val="22"/>
        </w:rPr>
        <w:t>（Ｄ）統計数量の換算</w:t>
      </w:r>
    </w:p>
    <w:p w:rsidR="00CE7914" w:rsidRPr="00336BD2" w:rsidRDefault="00CE7914" w:rsidP="00220519">
      <w:pPr>
        <w:autoSpaceDE w:val="0"/>
        <w:autoSpaceDN w:val="0"/>
        <w:adjustRightInd w:val="0"/>
        <w:ind w:left="987" w:firstLine="187"/>
        <w:jc w:val="left"/>
        <w:rPr>
          <w:rFonts w:ascii="ＭＳ ゴシック" w:cs="ＭＳ 明朝"/>
          <w:color w:val="000000"/>
          <w:kern w:val="0"/>
          <w:szCs w:val="22"/>
        </w:rPr>
      </w:pPr>
      <w:r w:rsidRPr="00336BD2">
        <w:rPr>
          <w:rFonts w:ascii="ＭＳ ゴシック" w:hAnsi="ＭＳ ゴシック" w:cs="ＭＳ 明朝" w:hint="eastAsia"/>
          <w:kern w:val="0"/>
          <w:szCs w:val="22"/>
        </w:rPr>
        <w:t>入力された</w:t>
      </w:r>
      <w:r w:rsidR="008D786C" w:rsidRPr="00336BD2">
        <w:rPr>
          <w:rFonts w:ascii="ＭＳ ゴシック" w:hAnsi="ＭＳ ゴシック" w:cs="ＭＳ 明朝" w:hint="eastAsia"/>
          <w:kern w:val="0"/>
          <w:szCs w:val="22"/>
        </w:rPr>
        <w:t>数量（使用原料）（１）欄及び数量（使用原料）（２）</w:t>
      </w:r>
      <w:r w:rsidRPr="00336BD2">
        <w:rPr>
          <w:rFonts w:ascii="ＭＳ ゴシック" w:hAnsi="ＭＳ ゴシック" w:cs="ＭＳ 明朝" w:hint="eastAsia"/>
          <w:kern w:val="0"/>
          <w:szCs w:val="22"/>
        </w:rPr>
        <w:t>欄を統計単位１及び統計単</w:t>
      </w:r>
      <w:r w:rsidRPr="00336BD2">
        <w:rPr>
          <w:rFonts w:ascii="ＭＳ ゴシック" w:hAnsi="ＭＳ ゴシック" w:cs="ＭＳ 明朝" w:hint="eastAsia"/>
          <w:color w:val="000000"/>
          <w:kern w:val="0"/>
          <w:szCs w:val="22"/>
        </w:rPr>
        <w:t>位２に基づき統計数量に換算する。</w:t>
      </w:r>
    </w:p>
    <w:p w:rsidR="00CE7914" w:rsidRPr="00336BD2" w:rsidRDefault="00CE7914" w:rsidP="00F6681F">
      <w:pPr>
        <w:autoSpaceDE w:val="0"/>
        <w:autoSpaceDN w:val="0"/>
        <w:adjustRightInd w:val="0"/>
        <w:ind w:leftChars="100" w:left="198" w:firstLine="935"/>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なお、統計単位未満は切り捨てる。</w:t>
      </w:r>
    </w:p>
    <w:p w:rsidR="00CE7914" w:rsidRPr="00336BD2" w:rsidRDefault="00CE7914" w:rsidP="00220519">
      <w:pPr>
        <w:autoSpaceDE w:val="0"/>
        <w:autoSpaceDN w:val="0"/>
        <w:adjustRightInd w:val="0"/>
        <w:ind w:firstLine="37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（Ｅ）統計用関税額の端数処理</w:t>
      </w:r>
    </w:p>
    <w:p w:rsidR="00CE7914" w:rsidRPr="00336BD2" w:rsidRDefault="00CE7914" w:rsidP="00220519">
      <w:pPr>
        <w:autoSpaceDE w:val="0"/>
        <w:autoSpaceDN w:val="0"/>
        <w:adjustRightInd w:val="0"/>
        <w:ind w:firstLine="1122"/>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統計用関税額は１，０００円未満を切り捨てた額とする。</w:t>
      </w:r>
    </w:p>
    <w:p w:rsidR="009239EF" w:rsidRPr="00336BD2" w:rsidRDefault="009239EF" w:rsidP="009239EF">
      <w:pPr>
        <w:autoSpaceDE w:val="0"/>
        <w:autoSpaceDN w:val="0"/>
        <w:adjustRightInd w:val="0"/>
        <w:ind w:firstLineChars="100" w:firstLine="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（13）蔵置官署の決定処理</w:t>
      </w:r>
    </w:p>
    <w:p w:rsidR="009239EF" w:rsidRPr="00336BD2" w:rsidRDefault="009239EF" w:rsidP="009239EF">
      <w:pPr>
        <w:autoSpaceDE w:val="0"/>
        <w:autoSpaceDN w:val="0"/>
        <w:adjustRightInd w:val="0"/>
        <w:ind w:leftChars="400" w:left="794" w:firstLineChars="103" w:firstLine="20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通関予定蔵置場コードに基づき、蔵置官署を決定する。</w:t>
      </w:r>
    </w:p>
    <w:p w:rsidR="009239EF" w:rsidRPr="00336BD2" w:rsidRDefault="009239EF" w:rsidP="009239EF">
      <w:pPr>
        <w:autoSpaceDE w:val="0"/>
        <w:autoSpaceDN w:val="0"/>
        <w:adjustRightInd w:val="0"/>
        <w:ind w:firstLineChars="100" w:firstLine="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（14）蔵置部門の決定処理</w:t>
      </w:r>
    </w:p>
    <w:p w:rsidR="00DF55DD" w:rsidRPr="00336BD2" w:rsidRDefault="00DF55DD" w:rsidP="00DF55DD">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あて先官署と蔵置官署が同一の場合は、あて先部門を蔵置部門とする。</w:t>
      </w:r>
    </w:p>
    <w:p w:rsidR="00DF55DD" w:rsidRPr="00336BD2" w:rsidRDefault="00A22BF6" w:rsidP="00DF55DD">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あて先官署と蔵置官署が異なる場合は、以下のとおり</w:t>
      </w:r>
      <w:r w:rsidR="00DF55DD" w:rsidRPr="00336BD2">
        <w:rPr>
          <w:rFonts w:ascii="ＭＳ ゴシック" w:hAnsi="ＭＳ ゴシック" w:cs="ＭＳ 明朝" w:hint="eastAsia"/>
          <w:color w:val="000000"/>
          <w:kern w:val="0"/>
          <w:szCs w:val="22"/>
        </w:rPr>
        <w:t>決定する。</w:t>
      </w:r>
    </w:p>
    <w:p w:rsidR="00DF55DD" w:rsidRPr="00336BD2" w:rsidRDefault="00DF55DD" w:rsidP="00DF55DD">
      <w:pPr>
        <w:autoSpaceDE w:val="0"/>
        <w:autoSpaceDN w:val="0"/>
        <w:adjustRightInd w:val="0"/>
        <w:ind w:firstLineChars="400" w:firstLine="794"/>
        <w:jc w:val="left"/>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①蔵置官署に変更がない場合は、変更前の蔵置部門を引き継ぐ。</w:t>
      </w:r>
    </w:p>
    <w:p w:rsidR="00DF55DD" w:rsidRPr="00336BD2" w:rsidRDefault="00DF55DD" w:rsidP="00B13217">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②蔵置官署に変更がある場合は、</w:t>
      </w:r>
      <w:r w:rsidR="00626D62" w:rsidRPr="00336BD2">
        <w:rPr>
          <w:rFonts w:ascii="ＭＳ ゴシック" w:hAnsi="ＭＳ ゴシック" w:cs="ＭＳ 明朝" w:hint="eastAsia"/>
          <w:color w:val="000000"/>
          <w:kern w:val="0"/>
          <w:szCs w:val="22"/>
        </w:rPr>
        <w:t>システムに登録されている</w:t>
      </w:r>
      <w:r w:rsidRPr="00336BD2">
        <w:rPr>
          <w:rFonts w:ascii="ＭＳ ゴシック" w:hAnsi="ＭＳ ゴシック" w:cs="ＭＳ 明朝" w:hint="eastAsia"/>
          <w:color w:val="000000"/>
          <w:kern w:val="0"/>
          <w:szCs w:val="22"/>
        </w:rPr>
        <w:t>蔵置部門</w:t>
      </w:r>
      <w:r w:rsidR="00626D62" w:rsidRPr="00336BD2">
        <w:rPr>
          <w:rFonts w:ascii="ＭＳ ゴシック" w:hAnsi="ＭＳ ゴシック" w:cs="ＭＳ 明朝" w:hint="eastAsia"/>
          <w:color w:val="000000"/>
          <w:kern w:val="0"/>
          <w:szCs w:val="22"/>
        </w:rPr>
        <w:t>と</w:t>
      </w:r>
      <w:r w:rsidRPr="00336BD2">
        <w:rPr>
          <w:rFonts w:ascii="ＭＳ ゴシック" w:hAnsi="ＭＳ ゴシック" w:cs="ＭＳ 明朝" w:hint="eastAsia"/>
          <w:color w:val="000000"/>
          <w:kern w:val="0"/>
          <w:szCs w:val="22"/>
        </w:rPr>
        <w:t>する。</w:t>
      </w:r>
    </w:p>
    <w:p w:rsidR="00CE7914" w:rsidRPr="00336BD2" w:rsidRDefault="00CE7914" w:rsidP="00F6681F">
      <w:pPr>
        <w:autoSpaceDE w:val="0"/>
        <w:autoSpaceDN w:val="0"/>
        <w:adjustRightInd w:val="0"/>
        <w:ind w:firstLineChars="100" w:firstLine="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w:t>
      </w:r>
      <w:r w:rsidR="009239EF" w:rsidRPr="00336BD2">
        <w:rPr>
          <w:rFonts w:ascii="ＭＳ ゴシック" w:hAnsi="ＭＳ ゴシック" w:cs="ＭＳ 明朝" w:hint="eastAsia"/>
          <w:kern w:val="0"/>
          <w:szCs w:val="22"/>
        </w:rPr>
        <w:t>15</w:t>
      </w:r>
      <w:r w:rsidRPr="00336BD2">
        <w:rPr>
          <w:rFonts w:ascii="ＭＳ ゴシック" w:hAnsi="ＭＳ ゴシック" w:cs="ＭＳ 明朝" w:hint="eastAsia"/>
          <w:color w:val="000000"/>
          <w:kern w:val="0"/>
          <w:szCs w:val="22"/>
        </w:rPr>
        <w:t>）移出輸入申告番号の払出し処理</w:t>
      </w:r>
    </w:p>
    <w:p w:rsidR="00CE7914" w:rsidRPr="00336BD2" w:rsidRDefault="00CE7914" w:rsidP="00F6681F">
      <w:pPr>
        <w:autoSpaceDE w:val="0"/>
        <w:autoSpaceDN w:val="0"/>
        <w:adjustRightInd w:val="0"/>
        <w:ind w:leftChars="400" w:left="794" w:firstLineChars="103" w:firstLine="20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移出輸入申告番号の枝番を払い出す。</w:t>
      </w:r>
    </w:p>
    <w:p w:rsidR="00CE7914" w:rsidRPr="00336BD2" w:rsidRDefault="00CE7914" w:rsidP="00F6681F">
      <w:pPr>
        <w:autoSpaceDE w:val="0"/>
        <w:autoSpaceDN w:val="0"/>
        <w:adjustRightInd w:val="0"/>
        <w:ind w:leftChars="400" w:left="794" w:firstLineChars="103" w:firstLine="20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ただし、移出輸入申告等変更事項の訂正の場合は、新たな枝番の払い出しは行わない。</w:t>
      </w:r>
    </w:p>
    <w:p w:rsidR="00CE7914" w:rsidRPr="00336BD2" w:rsidRDefault="00CE7914" w:rsidP="00220519">
      <w:pPr>
        <w:autoSpaceDE w:val="0"/>
        <w:autoSpaceDN w:val="0"/>
        <w:adjustRightInd w:val="0"/>
        <w:ind w:firstLine="18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w:t>
      </w:r>
      <w:r w:rsidR="009239EF" w:rsidRPr="00336BD2">
        <w:rPr>
          <w:rFonts w:ascii="ＭＳ ゴシック" w:hAnsi="ＭＳ ゴシック" w:cs="ＭＳ 明朝" w:hint="eastAsia"/>
          <w:kern w:val="0"/>
          <w:szCs w:val="22"/>
        </w:rPr>
        <w:t>16</w:t>
      </w:r>
      <w:r w:rsidRPr="00336BD2">
        <w:rPr>
          <w:rFonts w:ascii="ＭＳ ゴシック" w:hAnsi="ＭＳ ゴシック" w:cs="ＭＳ 明朝" w:hint="eastAsia"/>
          <w:color w:val="000000"/>
          <w:kern w:val="0"/>
          <w:szCs w:val="22"/>
        </w:rPr>
        <w:t>）移出輸入申告ＤＢ処理</w:t>
      </w:r>
    </w:p>
    <w:p w:rsidR="00CE7914" w:rsidRPr="00336BD2" w:rsidRDefault="00CA37EC" w:rsidP="00CA37EC">
      <w:pPr>
        <w:autoSpaceDE w:val="0"/>
        <w:autoSpaceDN w:val="0"/>
        <w:adjustRightInd w:val="0"/>
        <w:ind w:firstLine="851"/>
        <w:jc w:val="left"/>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①</w:t>
      </w:r>
      <w:r w:rsidR="00CE7914" w:rsidRPr="00336BD2">
        <w:rPr>
          <w:rFonts w:ascii="ＭＳ ゴシック" w:hAnsi="ＭＳ ゴシック" w:cs="ＭＳ 明朝" w:hint="eastAsia"/>
          <w:color w:val="000000"/>
          <w:kern w:val="0"/>
          <w:szCs w:val="22"/>
        </w:rPr>
        <w:t>入力内容を移出輸入申告ＤＢに登録・更新する。</w:t>
      </w:r>
    </w:p>
    <w:p w:rsidR="00CA37EC" w:rsidRPr="00336BD2" w:rsidRDefault="00506472" w:rsidP="00CA37EC">
      <w:pPr>
        <w:autoSpaceDE w:val="0"/>
        <w:autoSpaceDN w:val="0"/>
        <w:adjustRightInd w:val="0"/>
        <w:ind w:leftChars="429" w:left="1049" w:hangingChars="100" w:hanging="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②</w:t>
      </w:r>
      <w:r w:rsidR="00BC053E" w:rsidRPr="00336BD2">
        <w:rPr>
          <w:rFonts w:ascii="ＭＳ ゴシック" w:hAnsi="ＭＳ ゴシック" w:cs="ＭＳ 明朝" w:hint="eastAsia"/>
          <w:color w:val="000000"/>
          <w:kern w:val="0"/>
          <w:szCs w:val="22"/>
        </w:rPr>
        <w:t>移出輸入申告</w:t>
      </w:r>
      <w:r w:rsidRPr="00336BD2">
        <w:rPr>
          <w:rFonts w:ascii="ＭＳ ゴシック" w:hAnsi="ＭＳ ゴシック" w:cs="ＭＳ 明朝" w:hint="eastAsia"/>
          <w:kern w:val="0"/>
          <w:szCs w:val="22"/>
        </w:rPr>
        <w:t>ＤＢに登録されている通関士審査結果を取り消す。</w:t>
      </w:r>
    </w:p>
    <w:p w:rsidR="00CE7914" w:rsidRPr="00336BD2" w:rsidRDefault="00CE7914" w:rsidP="00221ADF">
      <w:pPr>
        <w:autoSpaceDE w:val="0"/>
        <w:autoSpaceDN w:val="0"/>
        <w:adjustRightInd w:val="0"/>
        <w:ind w:firstLine="18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w:t>
      </w:r>
      <w:r w:rsidR="009239EF" w:rsidRPr="00336BD2">
        <w:rPr>
          <w:rFonts w:ascii="ＭＳ ゴシック" w:hAnsi="ＭＳ ゴシック" w:cs="ＭＳ 明朝" w:hint="eastAsia"/>
          <w:kern w:val="0"/>
          <w:szCs w:val="22"/>
        </w:rPr>
        <w:t>17</w:t>
      </w:r>
      <w:r w:rsidRPr="00336BD2">
        <w:rPr>
          <w:rFonts w:ascii="ＭＳ ゴシック" w:hAnsi="ＭＳ ゴシック" w:cs="ＭＳ 明朝" w:hint="eastAsia"/>
          <w:color w:val="000000"/>
          <w:kern w:val="0"/>
          <w:szCs w:val="22"/>
        </w:rPr>
        <w:t>）担保回復処理</w:t>
      </w:r>
    </w:p>
    <w:p w:rsidR="00CE7914" w:rsidRPr="00336BD2" w:rsidRDefault="00CE7914" w:rsidP="000C4F8E">
      <w:pPr>
        <w:autoSpaceDE w:val="0"/>
        <w:autoSpaceDN w:val="0"/>
        <w:adjustRightInd w:val="0"/>
        <w:ind w:left="792" w:firstLine="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移出輸入申告等変更に係る変更事項の登録の場合で、既に担保引落とし済の場合は、旧移出輸入申告ＤＢに登録されている担保登録番号毎に以下の処理を行う。</w:t>
      </w:r>
    </w:p>
    <w:p w:rsidR="00CE7914" w:rsidRPr="00336BD2" w:rsidRDefault="00CE7914" w:rsidP="00221ADF">
      <w:pPr>
        <w:autoSpaceDE w:val="0"/>
        <w:autoSpaceDN w:val="0"/>
        <w:adjustRightInd w:val="0"/>
        <w:ind w:firstLine="37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（Ａ）担保ＤＢ処理</w:t>
      </w:r>
    </w:p>
    <w:p w:rsidR="00CE7914" w:rsidRPr="00336BD2" w:rsidRDefault="00CE7914" w:rsidP="006B29FB">
      <w:pPr>
        <w:autoSpaceDE w:val="0"/>
        <w:autoSpaceDN w:val="0"/>
        <w:adjustRightInd w:val="0"/>
        <w:ind w:firstLine="118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回復結果を担保ＤＢに登録する。</w:t>
      </w:r>
    </w:p>
    <w:p w:rsidR="00CE7914" w:rsidRPr="00336BD2" w:rsidRDefault="00CE7914" w:rsidP="00221ADF">
      <w:pPr>
        <w:autoSpaceDE w:val="0"/>
        <w:autoSpaceDN w:val="0"/>
        <w:adjustRightInd w:val="0"/>
        <w:ind w:firstLine="37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（Ｂ）担保引落とし回復ＤＢ処理</w:t>
      </w:r>
    </w:p>
    <w:p w:rsidR="00CE7914" w:rsidRPr="00336BD2" w:rsidRDefault="00CE7914" w:rsidP="00F6681F">
      <w:pPr>
        <w:autoSpaceDE w:val="0"/>
        <w:autoSpaceDN w:val="0"/>
        <w:adjustRightInd w:val="0"/>
        <w:ind w:leftChars="500" w:left="992" w:firstLine="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当初移出輸入申告等に係る担保の引落としで作成された担保引落とし回復ＤＢに削除対象の旨を登録する。</w:t>
      </w:r>
    </w:p>
    <w:p w:rsidR="00CE7914" w:rsidRPr="00336BD2" w:rsidRDefault="00CE7914" w:rsidP="004A3E57">
      <w:pPr>
        <w:autoSpaceDE w:val="0"/>
        <w:autoSpaceDN w:val="0"/>
        <w:adjustRightInd w:val="0"/>
        <w:ind w:firstLine="18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w:t>
      </w:r>
      <w:r w:rsidR="009239EF" w:rsidRPr="00336BD2">
        <w:rPr>
          <w:rFonts w:ascii="ＭＳ ゴシック" w:hAnsi="ＭＳ ゴシック" w:cs="ＭＳ 明朝" w:hint="eastAsia"/>
          <w:kern w:val="0"/>
          <w:szCs w:val="22"/>
        </w:rPr>
        <w:t>18</w:t>
      </w:r>
      <w:r w:rsidRPr="00336BD2">
        <w:rPr>
          <w:rFonts w:ascii="ＭＳ ゴシック" w:hAnsi="ＭＳ ゴシック" w:cs="ＭＳ 明朝" w:hint="eastAsia"/>
          <w:color w:val="000000"/>
          <w:kern w:val="0"/>
          <w:szCs w:val="22"/>
        </w:rPr>
        <w:t>）資金ＤＢ処理</w:t>
      </w:r>
    </w:p>
    <w:p w:rsidR="00CE7914" w:rsidRPr="00336BD2" w:rsidRDefault="00CE7914" w:rsidP="00221ADF">
      <w:pPr>
        <w:autoSpaceDE w:val="0"/>
        <w:autoSpaceDN w:val="0"/>
        <w:adjustRightInd w:val="0"/>
        <w:ind w:left="788" w:firstLine="18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移出輸入申告等変更に係る変更事項の登録の場合で、資金ＤＢが作成されている場合は、資金ＤＢに削除対象の旨を登録する。</w:t>
      </w:r>
    </w:p>
    <w:p w:rsidR="00CE7914" w:rsidRPr="00336BD2" w:rsidRDefault="00CE7914" w:rsidP="00F6681F">
      <w:pPr>
        <w:autoSpaceDE w:val="0"/>
        <w:autoSpaceDN w:val="0"/>
        <w:adjustRightInd w:val="0"/>
        <w:ind w:firstLineChars="100" w:firstLine="198"/>
        <w:jc w:val="left"/>
        <w:rPr>
          <w:rFonts w:ascii="ＭＳ 明朝" w:eastAsia="ＭＳ 明朝"/>
          <w:color w:val="000000"/>
        </w:rPr>
      </w:pPr>
      <w:r w:rsidRPr="00336BD2">
        <w:rPr>
          <w:rFonts w:ascii="ＭＳ ゴシック" w:hAnsi="ＭＳ ゴシック" w:cs="ＭＳ 明朝" w:hint="eastAsia"/>
          <w:color w:val="000000"/>
          <w:kern w:val="0"/>
          <w:szCs w:val="22"/>
        </w:rPr>
        <w:lastRenderedPageBreak/>
        <w:t>（</w:t>
      </w:r>
      <w:r w:rsidR="009239EF" w:rsidRPr="00336BD2">
        <w:rPr>
          <w:rFonts w:ascii="ＭＳ ゴシック" w:hAnsi="ＭＳ ゴシック" w:cs="ＭＳ 明朝" w:hint="eastAsia"/>
          <w:kern w:val="0"/>
          <w:szCs w:val="22"/>
        </w:rPr>
        <w:t>19</w:t>
      </w:r>
      <w:r w:rsidRPr="00336BD2">
        <w:rPr>
          <w:rFonts w:ascii="ＭＳ ゴシック" w:hAnsi="ＭＳ ゴシック" w:cs="ＭＳ 明朝" w:hint="eastAsia"/>
          <w:color w:val="000000"/>
          <w:kern w:val="0"/>
          <w:szCs w:val="22"/>
        </w:rPr>
        <w:t>）</w:t>
      </w:r>
      <w:r w:rsidRPr="00336BD2">
        <w:rPr>
          <w:rFonts w:ascii="ＭＳ 明朝" w:hAnsi="ＭＳ 明朝" w:hint="eastAsia"/>
          <w:color w:val="000000"/>
        </w:rPr>
        <w:t>ＭＰＮ納付ＤＢ処理</w:t>
      </w:r>
    </w:p>
    <w:p w:rsidR="00CE7914" w:rsidRPr="00336BD2" w:rsidRDefault="00CE7914" w:rsidP="00F6681F">
      <w:pPr>
        <w:autoSpaceDE w:val="0"/>
        <w:autoSpaceDN w:val="0"/>
        <w:adjustRightInd w:val="0"/>
        <w:ind w:leftChars="400" w:left="794" w:firstLineChars="100" w:firstLine="198"/>
        <w:jc w:val="left"/>
        <w:rPr>
          <w:rFonts w:ascii="ＭＳ ゴシック" w:cs="ＭＳ 明朝"/>
          <w:color w:val="000000"/>
          <w:kern w:val="0"/>
          <w:szCs w:val="22"/>
        </w:rPr>
      </w:pPr>
      <w:r w:rsidRPr="00336BD2">
        <w:rPr>
          <w:rFonts w:ascii="ＭＳ 明朝" w:hAnsi="ＭＳ 明朝" w:hint="eastAsia"/>
          <w:color w:val="000000"/>
        </w:rPr>
        <w:t>ＭＰＮ納付ＤＢが作成されている場合は、取消済みによる支払不可の旨を登録し、</w:t>
      </w:r>
      <w:r w:rsidRPr="00336BD2">
        <w:rPr>
          <w:rFonts w:ascii="ＭＳ ゴシック" w:hAnsi="ＭＳ ゴシック" w:cs="ＭＳ 明朝" w:hint="eastAsia"/>
          <w:color w:val="000000"/>
          <w:kern w:val="0"/>
          <w:szCs w:val="22"/>
        </w:rPr>
        <w:t>削除対象の旨を登録する。</w:t>
      </w:r>
    </w:p>
    <w:p w:rsidR="00CE7914" w:rsidRPr="00336BD2" w:rsidRDefault="00CE7914" w:rsidP="00F6681F">
      <w:pPr>
        <w:autoSpaceDE w:val="0"/>
        <w:autoSpaceDN w:val="0"/>
        <w:adjustRightInd w:val="0"/>
        <w:ind w:firstLineChars="100" w:firstLine="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w:t>
      </w:r>
      <w:r w:rsidR="009239EF" w:rsidRPr="00336BD2">
        <w:rPr>
          <w:rFonts w:ascii="ＭＳ ゴシック" w:hAnsi="ＭＳ ゴシック" w:cs="ＭＳ 明朝" w:hint="eastAsia"/>
          <w:kern w:val="0"/>
          <w:szCs w:val="22"/>
        </w:rPr>
        <w:t>20</w:t>
      </w:r>
      <w:r w:rsidRPr="00336BD2">
        <w:rPr>
          <w:rFonts w:ascii="ＭＳ ゴシック" w:hAnsi="ＭＳ ゴシック" w:cs="ＭＳ 明朝" w:hint="eastAsia"/>
          <w:color w:val="000000"/>
          <w:kern w:val="0"/>
          <w:szCs w:val="22"/>
        </w:rPr>
        <w:t>）添付ファイル管理ＤＢ処理</w:t>
      </w:r>
    </w:p>
    <w:p w:rsidR="001F4AE4" w:rsidRDefault="00CE7914" w:rsidP="001F4AE4">
      <w:pPr>
        <w:autoSpaceDE w:val="0"/>
        <w:autoSpaceDN w:val="0"/>
        <w:adjustRightInd w:val="0"/>
        <w:ind w:leftChars="400" w:left="794" w:firstLineChars="100" w:firstLine="198"/>
        <w:jc w:val="left"/>
        <w:rPr>
          <w:rFonts w:ascii="ＭＳ ゴシック" w:hAnsi="ＭＳ ゴシック"/>
          <w:szCs w:val="22"/>
        </w:rPr>
      </w:pPr>
      <w:r w:rsidRPr="00336BD2">
        <w:rPr>
          <w:rFonts w:hint="eastAsia"/>
          <w:color w:val="000000"/>
        </w:rPr>
        <w:t>添付ファイル管理ＤＢに入力された移出輸入申告番号に係る情報が存在する場合は、</w:t>
      </w:r>
      <w:r w:rsidRPr="00336BD2">
        <w:rPr>
          <w:rFonts w:ascii="ＭＳ ゴシック" w:hAnsi="ＭＳ ゴシック" w:hint="eastAsia"/>
          <w:szCs w:val="22"/>
        </w:rPr>
        <w:t>払い出された移出輸入申告番号枝番を登録する。</w:t>
      </w:r>
    </w:p>
    <w:p w:rsidR="003A7C4B" w:rsidRDefault="003A7C4B" w:rsidP="003A7C4B">
      <w:pPr>
        <w:ind w:leftChars="100" w:left="793" w:hangingChars="300" w:hanging="595"/>
        <w:rPr>
          <w:rFonts w:ascii="ＭＳ ゴシック" w:hAnsi="ＭＳ ゴシック" w:cs="ＭＳ 明朝"/>
          <w:color w:val="000000"/>
          <w:kern w:val="0"/>
          <w:szCs w:val="22"/>
        </w:rPr>
      </w:pPr>
      <w:r>
        <w:rPr>
          <w:rFonts w:ascii="ＭＳ ゴシック" w:hAnsi="ＭＳ ゴシック" w:cs="ＭＳ 明朝" w:hint="eastAsia"/>
          <w:color w:val="000000"/>
          <w:kern w:val="0"/>
          <w:szCs w:val="22"/>
          <w:highlight w:val="green"/>
        </w:rPr>
        <w:t>（21）減免戻し税等明細書</w:t>
      </w:r>
      <w:r>
        <w:rPr>
          <w:rFonts w:ascii="ＭＳ ゴシック" w:hAnsi="ＭＳ ゴシック" w:hint="eastAsia"/>
          <w:highlight w:val="green"/>
        </w:rPr>
        <w:t>情報</w:t>
      </w:r>
      <w:r>
        <w:rPr>
          <w:rFonts w:ascii="ＭＳ ゴシック" w:hAnsi="ＭＳ ゴシック" w:cs="ＭＳ 明朝" w:hint="eastAsia"/>
          <w:color w:val="000000"/>
          <w:kern w:val="0"/>
          <w:szCs w:val="22"/>
          <w:highlight w:val="green"/>
        </w:rPr>
        <w:t>ＤＢ処理</w:t>
      </w:r>
    </w:p>
    <w:p w:rsidR="003A7C4B" w:rsidRPr="003A7C4B" w:rsidRDefault="003A7C4B" w:rsidP="003A7C4B">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highlight w:val="green"/>
        </w:rPr>
        <w:t>輸入承認証等識別欄に減免戻し税等明細書に対応するコードの入力がある場合、移出</w:t>
      </w:r>
      <w:r>
        <w:rPr>
          <w:rFonts w:ascii="ＭＳ ゴシック" w:hAnsi="ＭＳ ゴシック" w:hint="eastAsia"/>
          <w:szCs w:val="22"/>
          <w:highlight w:val="green"/>
        </w:rPr>
        <w:t>輸入申告等変更事項登録</w:t>
      </w:r>
      <w:r>
        <w:rPr>
          <w:rFonts w:ascii="ＭＳ ゴシック" w:hAnsi="ＭＳ ゴシック" w:cs="ＭＳ 明朝" w:hint="eastAsia"/>
          <w:color w:val="000000"/>
          <w:kern w:val="0"/>
          <w:szCs w:val="22"/>
          <w:highlight w:val="green"/>
        </w:rPr>
        <w:t>した旨を登録する。</w:t>
      </w:r>
    </w:p>
    <w:p w:rsidR="00CE7914" w:rsidRPr="00336BD2" w:rsidRDefault="00CE7914" w:rsidP="001F4AE4">
      <w:pPr>
        <w:autoSpaceDE w:val="0"/>
        <w:autoSpaceDN w:val="0"/>
        <w:adjustRightInd w:val="0"/>
        <w:ind w:firstLineChars="100" w:firstLine="19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w:t>
      </w:r>
      <w:r w:rsidR="009239EF" w:rsidRPr="00336BD2">
        <w:rPr>
          <w:rFonts w:ascii="ＭＳ ゴシック" w:hAnsi="ＭＳ ゴシック" w:cs="ＭＳ 明朝" w:hint="eastAsia"/>
          <w:kern w:val="0"/>
          <w:szCs w:val="22"/>
        </w:rPr>
        <w:t>2</w:t>
      </w:r>
      <w:r w:rsidR="009239EF" w:rsidRPr="003A7C4B">
        <w:rPr>
          <w:rFonts w:ascii="ＭＳ ゴシック" w:hAnsi="ＭＳ ゴシック" w:cs="ＭＳ 明朝" w:hint="eastAsia"/>
          <w:dstrike/>
          <w:color w:val="FF0000"/>
          <w:kern w:val="0"/>
          <w:szCs w:val="22"/>
        </w:rPr>
        <w:t>1</w:t>
      </w:r>
      <w:r w:rsidR="003A7C4B" w:rsidRPr="003A7C4B">
        <w:rPr>
          <w:rFonts w:ascii="ＭＳ ゴシック" w:hAnsi="ＭＳ ゴシック" w:cs="ＭＳ 明朝" w:hint="eastAsia"/>
          <w:color w:val="000000"/>
          <w:kern w:val="0"/>
          <w:szCs w:val="22"/>
          <w:highlight w:val="green"/>
        </w:rPr>
        <w:t>2</w:t>
      </w:r>
      <w:r w:rsidRPr="00336BD2">
        <w:rPr>
          <w:rFonts w:ascii="ＭＳ ゴシック" w:hAnsi="ＭＳ ゴシック" w:cs="ＭＳ 明朝" w:hint="eastAsia"/>
          <w:color w:val="000000"/>
          <w:kern w:val="0"/>
          <w:szCs w:val="22"/>
        </w:rPr>
        <w:t>）注意喚起メッセージ出力処理</w:t>
      </w:r>
    </w:p>
    <w:p w:rsidR="009239EF" w:rsidRPr="003A7C4B" w:rsidRDefault="00CE7914" w:rsidP="003A7C4B">
      <w:pPr>
        <w:autoSpaceDE w:val="0"/>
        <w:autoSpaceDN w:val="0"/>
        <w:adjustRightInd w:val="0"/>
        <w:ind w:leftChars="400" w:left="794" w:firstLineChars="103" w:firstLine="204"/>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注意喚起メッセージとして処理結果通知に出力する。</w:t>
      </w:r>
      <w:r w:rsidR="00D87990" w:rsidRPr="00336BD2">
        <w:rPr>
          <w:rFonts w:ascii="ＭＳ ゴシック" w:hAnsi="ＭＳ ゴシック" w:cs="ＭＳ 明朝" w:hint="eastAsia"/>
          <w:color w:val="000000"/>
          <w:kern w:val="0"/>
          <w:szCs w:val="22"/>
        </w:rPr>
        <w:t>詳細は、</w:t>
      </w:r>
      <w:r w:rsidR="00D87990" w:rsidRPr="00336BD2">
        <w:rPr>
          <w:rFonts w:hint="eastAsia"/>
          <w:noProof/>
        </w:rPr>
        <w:t>オンライン業務共通設計書の別紙Ｄ１１「輸入申告事項登録等における注意喚起メッセージの出力優先順位」を参照。</w:t>
      </w:r>
    </w:p>
    <w:p w:rsidR="00CE7914" w:rsidRPr="00336BD2" w:rsidRDefault="00CE7914" w:rsidP="00F6681F">
      <w:pPr>
        <w:autoSpaceDE w:val="0"/>
        <w:autoSpaceDN w:val="0"/>
        <w:adjustRightInd w:val="0"/>
        <w:ind w:leftChars="100" w:left="793" w:hangingChars="300" w:hanging="595"/>
        <w:jc w:val="left"/>
        <w:rPr>
          <w:rFonts w:ascii="ＭＳ ゴシック"/>
          <w:noProof/>
          <w:kern w:val="0"/>
          <w:szCs w:val="22"/>
        </w:rPr>
      </w:pPr>
      <w:r w:rsidRPr="00336BD2">
        <w:rPr>
          <w:rFonts w:ascii="ＭＳ ゴシック" w:hAnsi="ＭＳ ゴシック" w:cs="ＭＳ 明朝" w:hint="eastAsia"/>
          <w:noProof/>
          <w:color w:val="000000"/>
          <w:kern w:val="0"/>
          <w:szCs w:val="22"/>
        </w:rPr>
        <w:t>（</w:t>
      </w:r>
      <w:r w:rsidR="009239EF" w:rsidRPr="00336BD2">
        <w:rPr>
          <w:rFonts w:ascii="ＭＳ ゴシック" w:hAnsi="ＭＳ ゴシック" w:cs="ＭＳ 明朝" w:hint="eastAsia"/>
          <w:noProof/>
          <w:color w:val="000000"/>
          <w:kern w:val="0"/>
          <w:szCs w:val="22"/>
        </w:rPr>
        <w:t>2</w:t>
      </w:r>
      <w:r w:rsidR="009239EF" w:rsidRPr="003A7C4B">
        <w:rPr>
          <w:rFonts w:ascii="ＭＳ ゴシック" w:hAnsi="ＭＳ ゴシック" w:cs="ＭＳ 明朝" w:hint="eastAsia"/>
          <w:dstrike/>
          <w:color w:val="FF0000"/>
          <w:kern w:val="0"/>
          <w:szCs w:val="22"/>
        </w:rPr>
        <w:t>2</w:t>
      </w:r>
      <w:r w:rsidR="003A7C4B" w:rsidRPr="003A7C4B">
        <w:rPr>
          <w:rFonts w:ascii="ＭＳ ゴシック" w:hAnsi="ＭＳ ゴシック" w:cs="ＭＳ 明朝" w:hint="eastAsia"/>
          <w:color w:val="000000"/>
          <w:kern w:val="0"/>
          <w:szCs w:val="22"/>
          <w:highlight w:val="green"/>
        </w:rPr>
        <w:t>3</w:t>
      </w:r>
      <w:r w:rsidRPr="00336BD2">
        <w:rPr>
          <w:rFonts w:ascii="ＭＳ ゴシック" w:hAnsi="ＭＳ ゴシック" w:cs="ＭＳ 明朝" w:hint="eastAsia"/>
          <w:noProof/>
          <w:color w:val="000000"/>
          <w:kern w:val="0"/>
          <w:szCs w:val="22"/>
        </w:rPr>
        <w:t>）出力情報出力処理</w:t>
      </w:r>
    </w:p>
    <w:p w:rsidR="00CE7914" w:rsidRPr="00336BD2" w:rsidRDefault="00CE7914" w:rsidP="00F6681F">
      <w:pPr>
        <w:autoSpaceDE w:val="0"/>
        <w:autoSpaceDN w:val="0"/>
        <w:adjustRightInd w:val="0"/>
        <w:ind w:leftChars="400" w:left="794" w:firstLineChars="100" w:firstLine="198"/>
        <w:jc w:val="left"/>
        <w:rPr>
          <w:rFonts w:ascii="ＭＳ ゴシック" w:cs="ＭＳ 明朝"/>
          <w:noProof/>
          <w:color w:val="000000"/>
          <w:kern w:val="0"/>
          <w:szCs w:val="22"/>
        </w:rPr>
      </w:pPr>
      <w:r w:rsidRPr="00336BD2">
        <w:rPr>
          <w:rFonts w:ascii="ＭＳ ゴシック" w:hAnsi="ＭＳ ゴシック" w:cs="ＭＳ 明朝" w:hint="eastAsia"/>
          <w:noProof/>
          <w:color w:val="000000"/>
          <w:kern w:val="0"/>
          <w:szCs w:val="22"/>
        </w:rPr>
        <w:t>後述の出力情報出力処理を行う。出力項目については「出力項目表」を参照。</w:t>
      </w:r>
    </w:p>
    <w:p w:rsidR="00CE7914" w:rsidRPr="00336BD2" w:rsidRDefault="00CE7914" w:rsidP="004A3E57">
      <w:pPr>
        <w:autoSpaceDE w:val="0"/>
        <w:autoSpaceDN w:val="0"/>
        <w:adjustRightInd w:val="0"/>
        <w:jc w:val="left"/>
        <w:rPr>
          <w:rFonts w:ascii="ＭＳ ゴシック"/>
          <w:szCs w:val="22"/>
        </w:rPr>
      </w:pPr>
    </w:p>
    <w:p w:rsidR="00CE7914" w:rsidRPr="00336BD2" w:rsidRDefault="00CE7914" w:rsidP="00C64E64">
      <w:pPr>
        <w:autoSpaceDE w:val="0"/>
        <w:autoSpaceDN w:val="0"/>
        <w:adjustRightInd w:val="0"/>
        <w:jc w:val="left"/>
        <w:rPr>
          <w:rFonts w:ascii="ＭＳ ゴシック"/>
          <w:szCs w:val="22"/>
        </w:rPr>
      </w:pPr>
      <w:r w:rsidRPr="00336BD2">
        <w:rPr>
          <w:rFonts w:ascii="ＭＳ ゴシック" w:hAnsi="ＭＳ ゴシック" w:hint="eastAsia"/>
          <w:szCs w:val="22"/>
        </w:rPr>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CE7914" w:rsidRPr="00336BD2" w:rsidTr="00220519">
        <w:trPr>
          <w:trHeight w:val="397"/>
        </w:trPr>
        <w:tc>
          <w:tcPr>
            <w:tcW w:w="2410" w:type="dxa"/>
            <w:vAlign w:val="center"/>
          </w:tcPr>
          <w:p w:rsidR="00CE7914" w:rsidRPr="00336BD2" w:rsidRDefault="00CE7914" w:rsidP="00081D62">
            <w:pPr>
              <w:rPr>
                <w:rFonts w:ascii="ＭＳ ゴシック"/>
                <w:szCs w:val="22"/>
              </w:rPr>
            </w:pPr>
            <w:r w:rsidRPr="00336BD2">
              <w:rPr>
                <w:rFonts w:ascii="ＭＳ ゴシック" w:hAnsi="ＭＳ ゴシック" w:hint="eastAsia"/>
                <w:szCs w:val="22"/>
              </w:rPr>
              <w:t>情報名</w:t>
            </w:r>
          </w:p>
        </w:tc>
        <w:tc>
          <w:tcPr>
            <w:tcW w:w="4820" w:type="dxa"/>
            <w:vAlign w:val="center"/>
          </w:tcPr>
          <w:p w:rsidR="00CE7914" w:rsidRPr="00336BD2" w:rsidRDefault="00CE7914" w:rsidP="00081D62">
            <w:pPr>
              <w:rPr>
                <w:rFonts w:ascii="ＭＳ ゴシック"/>
                <w:szCs w:val="22"/>
              </w:rPr>
            </w:pPr>
            <w:r w:rsidRPr="00336BD2">
              <w:rPr>
                <w:rFonts w:ascii="ＭＳ ゴシック" w:hAnsi="ＭＳ ゴシック" w:hint="eastAsia"/>
                <w:szCs w:val="22"/>
              </w:rPr>
              <w:t>出力条件</w:t>
            </w:r>
          </w:p>
        </w:tc>
        <w:tc>
          <w:tcPr>
            <w:tcW w:w="2410" w:type="dxa"/>
            <w:vAlign w:val="center"/>
          </w:tcPr>
          <w:p w:rsidR="00CE7914" w:rsidRPr="00336BD2" w:rsidRDefault="00CE7914" w:rsidP="00081D62">
            <w:pPr>
              <w:rPr>
                <w:rFonts w:ascii="ＭＳ ゴシック"/>
                <w:szCs w:val="22"/>
              </w:rPr>
            </w:pPr>
            <w:r w:rsidRPr="00336BD2">
              <w:rPr>
                <w:rFonts w:ascii="ＭＳ ゴシック" w:hAnsi="ＭＳ ゴシック" w:hint="eastAsia"/>
                <w:szCs w:val="22"/>
              </w:rPr>
              <w:t>出力先</w:t>
            </w:r>
          </w:p>
        </w:tc>
      </w:tr>
      <w:tr w:rsidR="00CE7914" w:rsidRPr="00336BD2" w:rsidTr="00220519">
        <w:trPr>
          <w:trHeight w:val="397"/>
        </w:trPr>
        <w:tc>
          <w:tcPr>
            <w:tcW w:w="2410" w:type="dxa"/>
          </w:tcPr>
          <w:p w:rsidR="00CE7914" w:rsidRPr="00336BD2" w:rsidRDefault="00CE7914" w:rsidP="00081D62">
            <w:pPr>
              <w:ind w:right="-57"/>
              <w:rPr>
                <w:rFonts w:ascii="ＭＳ ゴシック"/>
                <w:noProof/>
                <w:szCs w:val="22"/>
              </w:rPr>
            </w:pPr>
            <w:r w:rsidRPr="00336BD2">
              <w:rPr>
                <w:rFonts w:ascii="ＭＳ ゴシック" w:hAnsi="ＭＳ ゴシック" w:hint="eastAsia"/>
                <w:noProof/>
                <w:szCs w:val="22"/>
              </w:rPr>
              <w:t>処理結果通知</w:t>
            </w:r>
          </w:p>
        </w:tc>
        <w:tc>
          <w:tcPr>
            <w:tcW w:w="4820" w:type="dxa"/>
          </w:tcPr>
          <w:p w:rsidR="00CE7914" w:rsidRPr="00336BD2" w:rsidRDefault="00CE7914">
            <w:r w:rsidRPr="00336BD2">
              <w:rPr>
                <w:rFonts w:ascii="ＭＳ ゴシック" w:hAnsi="ＭＳ ゴシック" w:hint="eastAsia"/>
                <w:noProof/>
                <w:szCs w:val="22"/>
              </w:rPr>
              <w:t>なし</w:t>
            </w:r>
          </w:p>
        </w:tc>
        <w:tc>
          <w:tcPr>
            <w:tcW w:w="2410" w:type="dxa"/>
          </w:tcPr>
          <w:p w:rsidR="00CE7914" w:rsidRPr="00336BD2" w:rsidRDefault="00CE7914" w:rsidP="0047547E">
            <w:pPr>
              <w:rPr>
                <w:rFonts w:ascii="ＭＳ ゴシック"/>
                <w:szCs w:val="22"/>
              </w:rPr>
            </w:pPr>
            <w:r w:rsidRPr="00336BD2">
              <w:rPr>
                <w:rFonts w:ascii="ＭＳ ゴシック" w:hAnsi="ＭＳ ゴシック" w:hint="eastAsia"/>
                <w:szCs w:val="22"/>
              </w:rPr>
              <w:t>入力者</w:t>
            </w:r>
          </w:p>
        </w:tc>
      </w:tr>
      <w:tr w:rsidR="00CE7914" w:rsidRPr="00336BD2" w:rsidTr="00220519">
        <w:trPr>
          <w:trHeight w:val="397"/>
        </w:trPr>
        <w:tc>
          <w:tcPr>
            <w:tcW w:w="2410" w:type="dxa"/>
          </w:tcPr>
          <w:p w:rsidR="00CE7914" w:rsidRPr="00336BD2" w:rsidRDefault="00CE7914" w:rsidP="0047547E">
            <w:pPr>
              <w:ind w:right="-57"/>
              <w:rPr>
                <w:rFonts w:ascii="ＭＳ ゴシック"/>
                <w:noProof/>
                <w:szCs w:val="22"/>
              </w:rPr>
            </w:pPr>
            <w:r w:rsidRPr="00336BD2">
              <w:rPr>
                <w:rFonts w:ascii="ＭＳ ゴシック" w:hAnsi="ＭＳ ゴシック" w:hint="eastAsia"/>
                <w:noProof/>
                <w:szCs w:val="22"/>
              </w:rPr>
              <w:t>石油製品等移出（総保出）輸入申告変更入力控情報</w:t>
            </w:r>
            <w:r w:rsidRPr="00336BD2">
              <w:rPr>
                <w:rFonts w:ascii="ＭＳ ゴシック" w:hAnsi="ＭＳ ゴシック" w:hint="eastAsia"/>
                <w:noProof/>
                <w:szCs w:val="22"/>
                <w:vertAlign w:val="superscript"/>
              </w:rPr>
              <w:t>＊１２</w:t>
            </w:r>
          </w:p>
        </w:tc>
        <w:tc>
          <w:tcPr>
            <w:tcW w:w="4820" w:type="dxa"/>
          </w:tcPr>
          <w:p w:rsidR="00CE7914" w:rsidRPr="00336BD2" w:rsidRDefault="00CE7914">
            <w:r w:rsidRPr="00336BD2">
              <w:rPr>
                <w:rFonts w:ascii="ＭＳ ゴシック" w:hAnsi="ＭＳ ゴシック" w:hint="eastAsia"/>
                <w:noProof/>
                <w:szCs w:val="22"/>
              </w:rPr>
              <w:t>なし</w:t>
            </w:r>
          </w:p>
        </w:tc>
        <w:tc>
          <w:tcPr>
            <w:tcW w:w="2410" w:type="dxa"/>
          </w:tcPr>
          <w:p w:rsidR="00CE7914" w:rsidRPr="00336BD2" w:rsidRDefault="00CE7914" w:rsidP="0047547E">
            <w:pPr>
              <w:rPr>
                <w:rFonts w:ascii="ＭＳ ゴシック"/>
                <w:szCs w:val="22"/>
              </w:rPr>
            </w:pPr>
            <w:r w:rsidRPr="00336BD2">
              <w:rPr>
                <w:rFonts w:ascii="ＭＳ ゴシック" w:hAnsi="ＭＳ ゴシック" w:hint="eastAsia"/>
                <w:szCs w:val="22"/>
              </w:rPr>
              <w:t>入力者</w:t>
            </w:r>
          </w:p>
        </w:tc>
      </w:tr>
    </w:tbl>
    <w:p w:rsidR="00CE7914" w:rsidRPr="00336BD2" w:rsidRDefault="00CE7914" w:rsidP="00542210">
      <w:pPr>
        <w:ind w:left="1122" w:hanging="748"/>
        <w:rPr>
          <w:rFonts w:ascii="ＭＳ ゴシック"/>
          <w:szCs w:val="22"/>
        </w:rPr>
      </w:pPr>
      <w:r w:rsidRPr="00336BD2">
        <w:rPr>
          <w:rFonts w:ascii="ＭＳ ゴシック" w:hAnsi="ＭＳ ゴシック" w:hint="eastAsia"/>
          <w:szCs w:val="22"/>
        </w:rPr>
        <w:t>（＊１２）出力内容により、端末パッケージを利用した際の帳票用レイアウトは異なる。</w:t>
      </w:r>
    </w:p>
    <w:p w:rsidR="00CE7914" w:rsidRPr="00336BD2" w:rsidRDefault="00CE7914" w:rsidP="00C64E64">
      <w:pPr>
        <w:rPr>
          <w:rFonts w:ascii="ＭＳ ゴシック"/>
          <w:szCs w:val="22"/>
        </w:rPr>
      </w:pPr>
    </w:p>
    <w:p w:rsidR="00CE7914" w:rsidRPr="00336BD2" w:rsidRDefault="00CE7914" w:rsidP="002F7EE5">
      <w:pPr>
        <w:rPr>
          <w:rFonts w:ascii="ＭＳ ゴシック"/>
          <w:szCs w:val="22"/>
        </w:rPr>
      </w:pPr>
      <w:r w:rsidRPr="00336BD2">
        <w:rPr>
          <w:rFonts w:ascii="ＭＳ ゴシック" w:hAnsi="ＭＳ ゴシック" w:hint="eastAsia"/>
          <w:szCs w:val="22"/>
        </w:rPr>
        <w:t>７．特記事項</w:t>
      </w:r>
    </w:p>
    <w:p w:rsidR="00CE7914" w:rsidRPr="00336BD2" w:rsidRDefault="00CE7914" w:rsidP="00220519">
      <w:pPr>
        <w:autoSpaceDE w:val="0"/>
        <w:autoSpaceDN w:val="0"/>
        <w:adjustRightInd w:val="0"/>
        <w:ind w:firstLine="187"/>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（１）納期限延長コードの入力方法</w:t>
      </w:r>
    </w:p>
    <w:p w:rsidR="00CE7914" w:rsidRPr="00336BD2" w:rsidRDefault="00CE7914" w:rsidP="00F6681F">
      <w:pPr>
        <w:autoSpaceDE w:val="0"/>
        <w:autoSpaceDN w:val="0"/>
        <w:adjustRightInd w:val="0"/>
        <w:ind w:leftChars="420" w:left="833" w:firstLineChars="72" w:firstLine="143"/>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包括納期限延長、個別納期限延長または</w:t>
      </w:r>
      <w:r w:rsidRPr="00336BD2">
        <w:rPr>
          <w:rFonts w:ascii="ＭＳ ゴシック" w:hAnsi="ＭＳ ゴシック" w:hint="eastAsia"/>
          <w:noProof/>
          <w:szCs w:val="22"/>
        </w:rPr>
        <w:t>即納</w:t>
      </w:r>
      <w:r w:rsidRPr="00336BD2">
        <w:rPr>
          <w:rFonts w:ascii="ＭＳ ゴシック" w:hAnsi="ＭＳ ゴシック" w:cs="ＭＳ 明朝" w:hint="eastAsia"/>
          <w:color w:val="000000"/>
          <w:kern w:val="0"/>
          <w:szCs w:val="22"/>
        </w:rPr>
        <w:t>の混在の登録を行う場合は、対象とする税科目により以下の入力を行う。</w:t>
      </w:r>
    </w:p>
    <w:tbl>
      <w:tblPr>
        <w:tblW w:w="8449" w:type="dxa"/>
        <w:tblInd w:w="89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891"/>
        <w:gridCol w:w="1767"/>
        <w:gridCol w:w="1930"/>
        <w:gridCol w:w="1931"/>
        <w:gridCol w:w="1930"/>
      </w:tblGrid>
      <w:tr w:rsidR="00CE7914" w:rsidRPr="00336BD2" w:rsidTr="00D47F5F">
        <w:trPr>
          <w:trHeight w:val="397"/>
        </w:trPr>
        <w:tc>
          <w:tcPr>
            <w:tcW w:w="891" w:type="dxa"/>
            <w:vMerge w:val="restart"/>
            <w:vAlign w:val="center"/>
          </w:tcPr>
          <w:p w:rsidR="00CE7914" w:rsidRPr="00336BD2" w:rsidRDefault="00CE7914" w:rsidP="00115404">
            <w:pPr>
              <w:rPr>
                <w:rFonts w:ascii="ＭＳ ゴシック"/>
                <w:szCs w:val="22"/>
              </w:rPr>
            </w:pPr>
            <w:r w:rsidRPr="00336BD2">
              <w:rPr>
                <w:rFonts w:ascii="ＭＳ ゴシック" w:hAnsi="ＭＳ ゴシック" w:hint="eastAsia"/>
                <w:szCs w:val="22"/>
              </w:rPr>
              <w:t>税科目</w:t>
            </w:r>
          </w:p>
        </w:tc>
        <w:tc>
          <w:tcPr>
            <w:tcW w:w="1767" w:type="dxa"/>
            <w:vMerge w:val="restart"/>
            <w:vAlign w:val="center"/>
          </w:tcPr>
          <w:p w:rsidR="00CE7914" w:rsidRPr="00336BD2" w:rsidRDefault="00CE7914" w:rsidP="00115404">
            <w:pPr>
              <w:rPr>
                <w:rFonts w:ascii="ＭＳ ゴシック"/>
                <w:szCs w:val="22"/>
              </w:rPr>
            </w:pPr>
            <w:r w:rsidRPr="00336BD2">
              <w:rPr>
                <w:rFonts w:ascii="ＭＳ ゴシック" w:hAnsi="ＭＳ ゴシック" w:hint="eastAsia"/>
                <w:szCs w:val="22"/>
              </w:rPr>
              <w:t>延長種別</w:t>
            </w:r>
          </w:p>
        </w:tc>
        <w:tc>
          <w:tcPr>
            <w:tcW w:w="5791" w:type="dxa"/>
            <w:gridSpan w:val="3"/>
            <w:vAlign w:val="center"/>
          </w:tcPr>
          <w:p w:rsidR="00CE7914" w:rsidRPr="00336BD2" w:rsidRDefault="00CE7914" w:rsidP="00115404">
            <w:pPr>
              <w:rPr>
                <w:rFonts w:ascii="ＭＳ ゴシック"/>
                <w:szCs w:val="22"/>
              </w:rPr>
            </w:pPr>
            <w:r w:rsidRPr="00336BD2">
              <w:rPr>
                <w:rFonts w:ascii="ＭＳ ゴシック" w:hAnsi="ＭＳ ゴシック" w:hint="eastAsia"/>
                <w:szCs w:val="22"/>
              </w:rPr>
              <w:t>その他の内国消費税等</w:t>
            </w:r>
            <w:r w:rsidRPr="00336BD2">
              <w:rPr>
                <w:rFonts w:ascii="ＭＳ ゴシック" w:hAnsi="ＭＳ ゴシック" w:hint="eastAsia"/>
                <w:szCs w:val="22"/>
                <w:vertAlign w:val="superscript"/>
              </w:rPr>
              <w:t>＊１４</w:t>
            </w:r>
          </w:p>
        </w:tc>
      </w:tr>
      <w:tr w:rsidR="00CE7914" w:rsidRPr="00336BD2" w:rsidTr="00D47F5F">
        <w:trPr>
          <w:trHeight w:val="397"/>
        </w:trPr>
        <w:tc>
          <w:tcPr>
            <w:tcW w:w="891" w:type="dxa"/>
            <w:vMerge/>
            <w:vAlign w:val="center"/>
          </w:tcPr>
          <w:p w:rsidR="00CE7914" w:rsidRPr="00336BD2" w:rsidRDefault="00CE7914" w:rsidP="00115404">
            <w:pPr>
              <w:rPr>
                <w:rFonts w:ascii="ＭＳ ゴシック"/>
                <w:szCs w:val="22"/>
              </w:rPr>
            </w:pPr>
          </w:p>
        </w:tc>
        <w:tc>
          <w:tcPr>
            <w:tcW w:w="1767" w:type="dxa"/>
            <w:vMerge/>
            <w:vAlign w:val="center"/>
          </w:tcPr>
          <w:p w:rsidR="00CE7914" w:rsidRPr="00336BD2" w:rsidRDefault="00CE7914" w:rsidP="00115404">
            <w:pPr>
              <w:rPr>
                <w:rFonts w:ascii="ＭＳ ゴシック"/>
                <w:szCs w:val="22"/>
              </w:rPr>
            </w:pPr>
          </w:p>
        </w:tc>
        <w:tc>
          <w:tcPr>
            <w:tcW w:w="1930" w:type="dxa"/>
            <w:vAlign w:val="center"/>
          </w:tcPr>
          <w:p w:rsidR="00CE7914" w:rsidRPr="00336BD2" w:rsidRDefault="00CE7914" w:rsidP="00115404">
            <w:pPr>
              <w:rPr>
                <w:rFonts w:ascii="ＭＳ ゴシック"/>
                <w:szCs w:val="22"/>
              </w:rPr>
            </w:pPr>
            <w:r w:rsidRPr="00336BD2">
              <w:rPr>
                <w:rFonts w:ascii="ＭＳ ゴシック" w:hAnsi="ＭＳ ゴシック" w:hint="eastAsia"/>
                <w:noProof/>
                <w:szCs w:val="22"/>
              </w:rPr>
              <w:t>なし</w:t>
            </w:r>
          </w:p>
        </w:tc>
        <w:tc>
          <w:tcPr>
            <w:tcW w:w="1931" w:type="dxa"/>
            <w:vAlign w:val="center"/>
          </w:tcPr>
          <w:p w:rsidR="00CE7914" w:rsidRPr="00336BD2" w:rsidRDefault="00CE7914" w:rsidP="00115404">
            <w:pPr>
              <w:rPr>
                <w:rFonts w:ascii="ＭＳ ゴシック"/>
                <w:szCs w:val="22"/>
              </w:rPr>
            </w:pPr>
            <w:r w:rsidRPr="00336BD2">
              <w:rPr>
                <w:rFonts w:ascii="ＭＳ ゴシック" w:hAnsi="ＭＳ ゴシック" w:hint="eastAsia"/>
                <w:szCs w:val="22"/>
              </w:rPr>
              <w:t>即納</w:t>
            </w:r>
          </w:p>
        </w:tc>
        <w:tc>
          <w:tcPr>
            <w:tcW w:w="1930" w:type="dxa"/>
            <w:vAlign w:val="center"/>
          </w:tcPr>
          <w:p w:rsidR="00CE7914" w:rsidRPr="00336BD2" w:rsidRDefault="00CE7914" w:rsidP="00115404">
            <w:pPr>
              <w:rPr>
                <w:rFonts w:ascii="ＭＳ ゴシック"/>
                <w:szCs w:val="22"/>
              </w:rPr>
            </w:pPr>
            <w:r w:rsidRPr="00336BD2">
              <w:rPr>
                <w:rFonts w:ascii="ＭＳ ゴシック" w:hAnsi="ＭＳ ゴシック" w:hint="eastAsia"/>
                <w:noProof/>
                <w:szCs w:val="22"/>
              </w:rPr>
              <w:t>個別</w:t>
            </w:r>
            <w:r w:rsidRPr="00336BD2">
              <w:rPr>
                <w:rFonts w:ascii="ＭＳ ゴシック" w:hAnsi="ＭＳ ゴシック" w:cs="ＭＳ 明朝" w:hint="eastAsia"/>
                <w:color w:val="000000"/>
                <w:kern w:val="0"/>
                <w:szCs w:val="22"/>
              </w:rPr>
              <w:t>納期限</w:t>
            </w:r>
            <w:r w:rsidRPr="00336BD2">
              <w:rPr>
                <w:rFonts w:ascii="ＭＳ ゴシック" w:hAnsi="ＭＳ ゴシック" w:hint="eastAsia"/>
                <w:noProof/>
                <w:szCs w:val="22"/>
              </w:rPr>
              <w:t>延長</w:t>
            </w:r>
          </w:p>
        </w:tc>
      </w:tr>
      <w:tr w:rsidR="00CE7914" w:rsidRPr="00336BD2" w:rsidTr="00D47F5F">
        <w:trPr>
          <w:trHeight w:val="397"/>
        </w:trPr>
        <w:tc>
          <w:tcPr>
            <w:tcW w:w="891" w:type="dxa"/>
            <w:vMerge w:val="restart"/>
            <w:vAlign w:val="center"/>
          </w:tcPr>
          <w:p w:rsidR="00CE7914" w:rsidRPr="00336BD2" w:rsidRDefault="00CE7914" w:rsidP="00115404">
            <w:pPr>
              <w:rPr>
                <w:rFonts w:ascii="ＭＳ ゴシック"/>
                <w:szCs w:val="22"/>
              </w:rPr>
            </w:pPr>
            <w:r w:rsidRPr="00336BD2">
              <w:rPr>
                <w:rFonts w:ascii="ＭＳ ゴシック" w:hAnsi="ＭＳ ゴシック" w:hint="eastAsia"/>
                <w:szCs w:val="22"/>
              </w:rPr>
              <w:t>関税等</w:t>
            </w:r>
          </w:p>
          <w:p w:rsidR="00CE7914" w:rsidRPr="00336BD2" w:rsidRDefault="00CE7914" w:rsidP="00115404">
            <w:pPr>
              <w:rPr>
                <w:rFonts w:ascii="ＭＳ ゴシック"/>
                <w:szCs w:val="22"/>
                <w:vertAlign w:val="superscript"/>
              </w:rPr>
            </w:pPr>
            <w:r w:rsidRPr="00336BD2">
              <w:rPr>
                <w:rFonts w:ascii="ＭＳ ゴシック" w:hAnsi="ＭＳ ゴシック" w:hint="eastAsia"/>
                <w:szCs w:val="22"/>
                <w:vertAlign w:val="superscript"/>
              </w:rPr>
              <w:t>＊１３</w:t>
            </w:r>
          </w:p>
        </w:tc>
        <w:tc>
          <w:tcPr>
            <w:tcW w:w="1767" w:type="dxa"/>
            <w:vAlign w:val="center"/>
          </w:tcPr>
          <w:p w:rsidR="00CE7914" w:rsidRPr="00336BD2" w:rsidRDefault="00CE7914" w:rsidP="00115404">
            <w:pPr>
              <w:rPr>
                <w:rFonts w:ascii="ＭＳ ゴシック"/>
                <w:szCs w:val="22"/>
              </w:rPr>
            </w:pPr>
            <w:r w:rsidRPr="00336BD2">
              <w:rPr>
                <w:rFonts w:ascii="ＭＳ ゴシック" w:hAnsi="ＭＳ ゴシック" w:hint="eastAsia"/>
                <w:szCs w:val="22"/>
              </w:rPr>
              <w:t>即納</w:t>
            </w:r>
          </w:p>
        </w:tc>
        <w:tc>
          <w:tcPr>
            <w:tcW w:w="1930" w:type="dxa"/>
            <w:vAlign w:val="center"/>
          </w:tcPr>
          <w:p w:rsidR="00CE7914" w:rsidRPr="00336BD2" w:rsidRDefault="00CE7914" w:rsidP="00115404">
            <w:pPr>
              <w:rPr>
                <w:rFonts w:ascii="ＭＳ ゴシック"/>
                <w:szCs w:val="22"/>
              </w:rPr>
            </w:pPr>
          </w:p>
        </w:tc>
        <w:tc>
          <w:tcPr>
            <w:tcW w:w="1931" w:type="dxa"/>
            <w:vAlign w:val="center"/>
          </w:tcPr>
          <w:p w:rsidR="00CE7914" w:rsidRPr="00336BD2" w:rsidRDefault="00CE7914" w:rsidP="00115404">
            <w:pPr>
              <w:rPr>
                <w:rFonts w:ascii="ＭＳ ゴシック"/>
                <w:szCs w:val="22"/>
              </w:rPr>
            </w:pPr>
          </w:p>
        </w:tc>
        <w:tc>
          <w:tcPr>
            <w:tcW w:w="1930" w:type="dxa"/>
            <w:vAlign w:val="center"/>
          </w:tcPr>
          <w:p w:rsidR="00CE7914" w:rsidRPr="00336BD2" w:rsidRDefault="00CE7914" w:rsidP="00115404">
            <w:pPr>
              <w:rPr>
                <w:rFonts w:ascii="ＭＳ ゴシック"/>
                <w:szCs w:val="22"/>
              </w:rPr>
            </w:pPr>
            <w:r w:rsidRPr="00336BD2">
              <w:rPr>
                <w:rFonts w:ascii="ＭＳ ゴシック" w:hAnsi="ＭＳ ゴシック" w:hint="eastAsia"/>
                <w:szCs w:val="22"/>
              </w:rPr>
              <w:t>Ｃ</w:t>
            </w:r>
            <w:r w:rsidRPr="00336BD2">
              <w:rPr>
                <w:rFonts w:ascii="ＭＳ ゴシック" w:hAnsi="ＭＳ ゴシック" w:hint="eastAsia"/>
                <w:szCs w:val="22"/>
                <w:vertAlign w:val="superscript"/>
              </w:rPr>
              <w:t>＊１５</w:t>
            </w:r>
          </w:p>
        </w:tc>
      </w:tr>
      <w:tr w:rsidR="00CE7914" w:rsidRPr="00336BD2" w:rsidTr="00D47F5F">
        <w:trPr>
          <w:trHeight w:val="397"/>
        </w:trPr>
        <w:tc>
          <w:tcPr>
            <w:tcW w:w="891" w:type="dxa"/>
            <w:vMerge/>
            <w:vAlign w:val="center"/>
          </w:tcPr>
          <w:p w:rsidR="00CE7914" w:rsidRPr="00336BD2" w:rsidRDefault="00CE7914" w:rsidP="00115404">
            <w:pPr>
              <w:rPr>
                <w:rFonts w:ascii="ＭＳ ゴシック"/>
                <w:szCs w:val="22"/>
              </w:rPr>
            </w:pPr>
          </w:p>
        </w:tc>
        <w:tc>
          <w:tcPr>
            <w:tcW w:w="1767" w:type="dxa"/>
            <w:vAlign w:val="center"/>
          </w:tcPr>
          <w:p w:rsidR="00CE7914" w:rsidRPr="00336BD2" w:rsidRDefault="00CE7914" w:rsidP="00115404">
            <w:pPr>
              <w:rPr>
                <w:rFonts w:ascii="ＭＳ ゴシック"/>
                <w:szCs w:val="22"/>
              </w:rPr>
            </w:pPr>
            <w:r w:rsidRPr="00336BD2">
              <w:rPr>
                <w:rFonts w:ascii="ＭＳ ゴシック" w:hAnsi="ＭＳ ゴシック" w:hint="eastAsia"/>
                <w:szCs w:val="22"/>
              </w:rPr>
              <w:t>個別</w:t>
            </w:r>
            <w:r w:rsidRPr="00336BD2">
              <w:rPr>
                <w:rFonts w:ascii="ＭＳ ゴシック" w:hAnsi="ＭＳ ゴシック" w:cs="ＭＳ 明朝" w:hint="eastAsia"/>
                <w:color w:val="000000"/>
                <w:kern w:val="0"/>
                <w:szCs w:val="22"/>
              </w:rPr>
              <w:t>納期限</w:t>
            </w:r>
            <w:r w:rsidRPr="00336BD2">
              <w:rPr>
                <w:rFonts w:ascii="ＭＳ ゴシック" w:hAnsi="ＭＳ ゴシック" w:hint="eastAsia"/>
                <w:szCs w:val="22"/>
              </w:rPr>
              <w:t>延長</w:t>
            </w:r>
          </w:p>
        </w:tc>
        <w:tc>
          <w:tcPr>
            <w:tcW w:w="1930" w:type="dxa"/>
            <w:vAlign w:val="center"/>
          </w:tcPr>
          <w:p w:rsidR="00CE7914" w:rsidRPr="00336BD2" w:rsidRDefault="00CE7914" w:rsidP="00115404">
            <w:pPr>
              <w:rPr>
                <w:rFonts w:ascii="ＭＳ ゴシック"/>
                <w:szCs w:val="22"/>
              </w:rPr>
            </w:pPr>
            <w:r w:rsidRPr="00336BD2">
              <w:rPr>
                <w:rFonts w:ascii="ＭＳ ゴシック" w:hAnsi="ＭＳ ゴシック" w:hint="eastAsia"/>
                <w:szCs w:val="22"/>
              </w:rPr>
              <w:t>Ｋ</w:t>
            </w:r>
            <w:r w:rsidRPr="00336BD2">
              <w:rPr>
                <w:rFonts w:ascii="ＭＳ ゴシック" w:hAnsi="ＭＳ ゴシック" w:hint="eastAsia"/>
                <w:szCs w:val="22"/>
                <w:vertAlign w:val="superscript"/>
              </w:rPr>
              <w:t>＊１５</w:t>
            </w:r>
          </w:p>
        </w:tc>
        <w:tc>
          <w:tcPr>
            <w:tcW w:w="1931" w:type="dxa"/>
            <w:vAlign w:val="center"/>
          </w:tcPr>
          <w:p w:rsidR="00CE7914" w:rsidRPr="00336BD2" w:rsidRDefault="00CE7914" w:rsidP="00115404">
            <w:pPr>
              <w:rPr>
                <w:rFonts w:ascii="ＭＳ ゴシック"/>
                <w:szCs w:val="22"/>
              </w:rPr>
            </w:pPr>
            <w:r w:rsidRPr="00336BD2">
              <w:rPr>
                <w:rFonts w:ascii="ＭＳ ゴシック" w:hAnsi="ＭＳ ゴシック" w:hint="eastAsia"/>
                <w:szCs w:val="22"/>
              </w:rPr>
              <w:t>Ｂ</w:t>
            </w:r>
            <w:r w:rsidRPr="00336BD2">
              <w:rPr>
                <w:rFonts w:ascii="ＭＳ ゴシック" w:hAnsi="ＭＳ ゴシック" w:hint="eastAsia"/>
                <w:szCs w:val="22"/>
                <w:vertAlign w:val="superscript"/>
              </w:rPr>
              <w:t>＊１６</w:t>
            </w:r>
          </w:p>
        </w:tc>
        <w:tc>
          <w:tcPr>
            <w:tcW w:w="1930" w:type="dxa"/>
            <w:vAlign w:val="center"/>
          </w:tcPr>
          <w:p w:rsidR="00CE7914" w:rsidRPr="00336BD2" w:rsidRDefault="00CE7914" w:rsidP="00115404">
            <w:pPr>
              <w:rPr>
                <w:rFonts w:ascii="ＭＳ ゴシック"/>
                <w:szCs w:val="22"/>
              </w:rPr>
            </w:pPr>
            <w:r w:rsidRPr="00336BD2">
              <w:rPr>
                <w:rFonts w:ascii="ＭＳ ゴシック" w:hAnsi="ＭＳ ゴシック" w:hint="eastAsia"/>
                <w:szCs w:val="22"/>
              </w:rPr>
              <w:t>Ｋ</w:t>
            </w:r>
            <w:r w:rsidRPr="00336BD2">
              <w:rPr>
                <w:rFonts w:ascii="ＭＳ ゴシック" w:hAnsi="ＭＳ ゴシック" w:hint="eastAsia"/>
                <w:szCs w:val="22"/>
                <w:vertAlign w:val="superscript"/>
              </w:rPr>
              <w:t>＊１５</w:t>
            </w:r>
          </w:p>
        </w:tc>
      </w:tr>
      <w:tr w:rsidR="00CE7914" w:rsidRPr="00336BD2" w:rsidTr="00D47F5F">
        <w:trPr>
          <w:trHeight w:val="397"/>
        </w:trPr>
        <w:tc>
          <w:tcPr>
            <w:tcW w:w="891" w:type="dxa"/>
            <w:vMerge/>
            <w:vAlign w:val="center"/>
          </w:tcPr>
          <w:p w:rsidR="00CE7914" w:rsidRPr="00336BD2" w:rsidRDefault="00CE7914" w:rsidP="00115404">
            <w:pPr>
              <w:rPr>
                <w:rFonts w:ascii="ＭＳ ゴシック"/>
                <w:szCs w:val="22"/>
              </w:rPr>
            </w:pPr>
          </w:p>
        </w:tc>
        <w:tc>
          <w:tcPr>
            <w:tcW w:w="1767" w:type="dxa"/>
            <w:vAlign w:val="center"/>
          </w:tcPr>
          <w:p w:rsidR="00CE7914" w:rsidRPr="00336BD2" w:rsidRDefault="00CE7914" w:rsidP="00115404">
            <w:pPr>
              <w:rPr>
                <w:rFonts w:ascii="ＭＳ ゴシック"/>
                <w:szCs w:val="22"/>
              </w:rPr>
            </w:pPr>
            <w:r w:rsidRPr="00336BD2">
              <w:rPr>
                <w:rFonts w:ascii="ＭＳ ゴシック" w:hAnsi="ＭＳ ゴシック" w:hint="eastAsia"/>
                <w:szCs w:val="22"/>
              </w:rPr>
              <w:t>包括</w:t>
            </w:r>
            <w:r w:rsidRPr="00336BD2">
              <w:rPr>
                <w:rFonts w:ascii="ＭＳ ゴシック" w:hAnsi="ＭＳ ゴシック" w:cs="ＭＳ 明朝" w:hint="eastAsia"/>
                <w:color w:val="000000"/>
                <w:kern w:val="0"/>
                <w:szCs w:val="22"/>
              </w:rPr>
              <w:t>納期限</w:t>
            </w:r>
            <w:r w:rsidRPr="00336BD2">
              <w:rPr>
                <w:rFonts w:ascii="ＭＳ ゴシック" w:hAnsi="ＭＳ ゴシック" w:hint="eastAsia"/>
                <w:szCs w:val="22"/>
              </w:rPr>
              <w:t>延長</w:t>
            </w:r>
          </w:p>
        </w:tc>
        <w:tc>
          <w:tcPr>
            <w:tcW w:w="1930" w:type="dxa"/>
            <w:vAlign w:val="center"/>
          </w:tcPr>
          <w:p w:rsidR="00CE7914" w:rsidRPr="00336BD2" w:rsidRDefault="00CE7914" w:rsidP="00115404">
            <w:pPr>
              <w:rPr>
                <w:rFonts w:ascii="ＭＳ ゴシック"/>
                <w:szCs w:val="22"/>
              </w:rPr>
            </w:pPr>
            <w:r w:rsidRPr="00336BD2">
              <w:rPr>
                <w:rFonts w:ascii="ＭＳ ゴシック" w:hAnsi="ＭＳ ゴシック" w:hint="eastAsia"/>
                <w:szCs w:val="22"/>
              </w:rPr>
              <w:t>Ｈ</w:t>
            </w:r>
            <w:r w:rsidRPr="00336BD2">
              <w:rPr>
                <w:rFonts w:ascii="ＭＳ ゴシック" w:hAnsi="ＭＳ ゴシック" w:hint="eastAsia"/>
                <w:szCs w:val="22"/>
                <w:vertAlign w:val="superscript"/>
              </w:rPr>
              <w:t>＊１５</w:t>
            </w:r>
          </w:p>
        </w:tc>
        <w:tc>
          <w:tcPr>
            <w:tcW w:w="1931" w:type="dxa"/>
            <w:vAlign w:val="center"/>
          </w:tcPr>
          <w:p w:rsidR="00CE7914" w:rsidRPr="00336BD2" w:rsidRDefault="00CE7914" w:rsidP="00115404">
            <w:pPr>
              <w:rPr>
                <w:rFonts w:ascii="ＭＳ ゴシック"/>
                <w:szCs w:val="22"/>
              </w:rPr>
            </w:pPr>
            <w:r w:rsidRPr="00336BD2">
              <w:rPr>
                <w:rFonts w:ascii="ＭＳ ゴシック" w:hAnsi="ＭＳ ゴシック" w:hint="eastAsia"/>
                <w:szCs w:val="22"/>
              </w:rPr>
              <w:t>Ａ</w:t>
            </w:r>
            <w:r w:rsidRPr="00336BD2">
              <w:rPr>
                <w:rFonts w:ascii="ＭＳ ゴシック" w:hAnsi="ＭＳ ゴシック" w:hint="eastAsia"/>
                <w:szCs w:val="22"/>
                <w:vertAlign w:val="superscript"/>
              </w:rPr>
              <w:t>＊１６</w:t>
            </w:r>
          </w:p>
        </w:tc>
        <w:tc>
          <w:tcPr>
            <w:tcW w:w="1930" w:type="dxa"/>
            <w:vAlign w:val="center"/>
          </w:tcPr>
          <w:p w:rsidR="00CE7914" w:rsidRPr="00336BD2" w:rsidRDefault="00CE7914" w:rsidP="00115404">
            <w:pPr>
              <w:rPr>
                <w:rFonts w:ascii="ＭＳ ゴシック"/>
                <w:szCs w:val="22"/>
              </w:rPr>
            </w:pPr>
            <w:r w:rsidRPr="00336BD2">
              <w:rPr>
                <w:rFonts w:ascii="ＭＳ ゴシック" w:hAnsi="ＭＳ ゴシック" w:hint="eastAsia"/>
                <w:szCs w:val="22"/>
              </w:rPr>
              <w:t>Ｍ</w:t>
            </w:r>
            <w:r w:rsidR="00493558" w:rsidRPr="006743C8">
              <w:rPr>
                <w:rFonts w:ascii="ＭＳ ゴシック" w:hAnsi="ＭＳ ゴシック" w:hint="eastAsia"/>
                <w:szCs w:val="22"/>
                <w:vertAlign w:val="superscript"/>
              </w:rPr>
              <w:t>＊１５</w:t>
            </w:r>
          </w:p>
        </w:tc>
      </w:tr>
    </w:tbl>
    <w:p w:rsidR="00CE7914" w:rsidRPr="00336BD2" w:rsidRDefault="00CE7914" w:rsidP="00F6681F">
      <w:pPr>
        <w:autoSpaceDE w:val="0"/>
        <w:autoSpaceDN w:val="0"/>
        <w:adjustRightInd w:val="0"/>
        <w:ind w:leftChars="400" w:left="1786" w:hangingChars="500" w:hanging="992"/>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（＊１３）関税等とは、関税、消費税及び地方消費税のことをいう。</w:t>
      </w:r>
    </w:p>
    <w:p w:rsidR="00CE7914" w:rsidRPr="00336BD2" w:rsidRDefault="00CE7914" w:rsidP="00F6681F">
      <w:pPr>
        <w:autoSpaceDE w:val="0"/>
        <w:autoSpaceDN w:val="0"/>
        <w:adjustRightInd w:val="0"/>
        <w:ind w:leftChars="400" w:left="1786" w:hangingChars="500" w:hanging="992"/>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（＊１４）内国消費税等とは、関税、消費税及び地方消費税以外の内国消費税のことをいう。</w:t>
      </w:r>
    </w:p>
    <w:p w:rsidR="00CE7914" w:rsidRPr="00336BD2" w:rsidRDefault="00CE7914" w:rsidP="00F6681F">
      <w:pPr>
        <w:autoSpaceDE w:val="0"/>
        <w:autoSpaceDN w:val="0"/>
        <w:adjustRightInd w:val="0"/>
        <w:ind w:leftChars="400" w:left="1786" w:hangingChars="500" w:hanging="992"/>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（＊１５）税科目の一部に再輸出免税がある場合を含む。</w:t>
      </w:r>
    </w:p>
    <w:p w:rsidR="00CE7914" w:rsidRPr="00336BD2" w:rsidRDefault="00CE7914" w:rsidP="00F6681F">
      <w:pPr>
        <w:autoSpaceDE w:val="0"/>
        <w:autoSpaceDN w:val="0"/>
        <w:adjustRightInd w:val="0"/>
        <w:ind w:leftChars="400" w:left="1786" w:hangingChars="500" w:hanging="992"/>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（＊１６）税科目の一部に再輸出免税がある場合または対象となる税科目以外の税科目すべてが再輸出免税の対象となる場合を含む。</w:t>
      </w:r>
    </w:p>
    <w:p w:rsidR="00CE7914" w:rsidRPr="00336BD2" w:rsidRDefault="00CE7914" w:rsidP="00D47F5F">
      <w:pPr>
        <w:autoSpaceDE w:val="0"/>
        <w:autoSpaceDN w:val="0"/>
        <w:adjustRightInd w:val="0"/>
        <w:ind w:left="20" w:firstLine="748"/>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納期限延長コード</w:t>
      </w:r>
    </w:p>
    <w:p w:rsidR="00CE7914" w:rsidRPr="00336BD2" w:rsidRDefault="00CE7914" w:rsidP="00D47F5F">
      <w:pPr>
        <w:autoSpaceDE w:val="0"/>
        <w:autoSpaceDN w:val="0"/>
        <w:adjustRightInd w:val="0"/>
        <w:ind w:left="20" w:firstLine="935"/>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Ｈ：包括納期限延長</w:t>
      </w:r>
    </w:p>
    <w:p w:rsidR="00CE7914" w:rsidRPr="00336BD2" w:rsidRDefault="00CE7914" w:rsidP="00D47F5F">
      <w:pPr>
        <w:autoSpaceDE w:val="0"/>
        <w:autoSpaceDN w:val="0"/>
        <w:adjustRightInd w:val="0"/>
        <w:ind w:left="20" w:firstLine="935"/>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Ｋ：個別納期限延長</w:t>
      </w:r>
    </w:p>
    <w:p w:rsidR="00CE7914" w:rsidRPr="00336BD2" w:rsidRDefault="00CE7914" w:rsidP="00D47F5F">
      <w:pPr>
        <w:autoSpaceDE w:val="0"/>
        <w:autoSpaceDN w:val="0"/>
        <w:adjustRightInd w:val="0"/>
        <w:ind w:left="20" w:firstLine="935"/>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Ｍ：包括納期限延長個別納期限延長混在</w:t>
      </w:r>
    </w:p>
    <w:p w:rsidR="00CE7914" w:rsidRPr="00336BD2" w:rsidRDefault="00CE7914" w:rsidP="00D47F5F">
      <w:pPr>
        <w:autoSpaceDE w:val="0"/>
        <w:autoSpaceDN w:val="0"/>
        <w:adjustRightInd w:val="0"/>
        <w:ind w:left="20" w:firstLine="935"/>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Ａ：包括納期限延長</w:t>
      </w:r>
      <w:r w:rsidRPr="00336BD2">
        <w:rPr>
          <w:rFonts w:ascii="ＭＳ ゴシック" w:hAnsi="ＭＳ ゴシック" w:hint="eastAsia"/>
          <w:noProof/>
          <w:szCs w:val="22"/>
        </w:rPr>
        <w:t>即納</w:t>
      </w:r>
      <w:r w:rsidRPr="00336BD2">
        <w:rPr>
          <w:rFonts w:ascii="ＭＳ ゴシック" w:hAnsi="ＭＳ ゴシック" w:cs="ＭＳ 明朝" w:hint="eastAsia"/>
          <w:color w:val="000000"/>
          <w:kern w:val="0"/>
          <w:szCs w:val="22"/>
        </w:rPr>
        <w:t>混在</w:t>
      </w:r>
    </w:p>
    <w:p w:rsidR="00CE7914" w:rsidRPr="00336BD2" w:rsidRDefault="00CE7914" w:rsidP="00D47F5F">
      <w:pPr>
        <w:autoSpaceDE w:val="0"/>
        <w:autoSpaceDN w:val="0"/>
        <w:adjustRightInd w:val="0"/>
        <w:ind w:left="20" w:firstLine="935"/>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Ｂ：個別納期限延長</w:t>
      </w:r>
      <w:r w:rsidRPr="00336BD2">
        <w:rPr>
          <w:rFonts w:ascii="ＭＳ ゴシック" w:hAnsi="ＭＳ ゴシック" w:hint="eastAsia"/>
          <w:noProof/>
          <w:szCs w:val="22"/>
        </w:rPr>
        <w:t>即納</w:t>
      </w:r>
      <w:r w:rsidRPr="00336BD2">
        <w:rPr>
          <w:rFonts w:ascii="ＭＳ ゴシック" w:hAnsi="ＭＳ ゴシック" w:cs="ＭＳ 明朝" w:hint="eastAsia"/>
          <w:color w:val="000000"/>
          <w:kern w:val="0"/>
          <w:szCs w:val="22"/>
        </w:rPr>
        <w:t>混在</w:t>
      </w:r>
    </w:p>
    <w:p w:rsidR="003A7C4B" w:rsidRDefault="00CE7914" w:rsidP="003A7C4B">
      <w:pPr>
        <w:autoSpaceDE w:val="0"/>
        <w:autoSpaceDN w:val="0"/>
        <w:adjustRightInd w:val="0"/>
        <w:ind w:left="20" w:firstLine="935"/>
        <w:jc w:val="left"/>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lastRenderedPageBreak/>
        <w:t>Ｃ：即納個別納期限延長混在</w:t>
      </w:r>
    </w:p>
    <w:p w:rsidR="00CF2AD9" w:rsidRPr="003A7C4B" w:rsidRDefault="00CF2AD9" w:rsidP="003A7C4B">
      <w:pPr>
        <w:autoSpaceDE w:val="0"/>
        <w:autoSpaceDN w:val="0"/>
        <w:adjustRightInd w:val="0"/>
        <w:ind w:firstLine="187"/>
        <w:jc w:val="left"/>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（２）原産地証明書識別の入力方法</w:t>
      </w:r>
    </w:p>
    <w:p w:rsidR="00CF2AD9" w:rsidRPr="00336BD2" w:rsidRDefault="00CF2AD9" w:rsidP="00CF2AD9">
      <w:pPr>
        <w:autoSpaceDE w:val="0"/>
        <w:autoSpaceDN w:val="0"/>
        <w:adjustRightInd w:val="0"/>
        <w:ind w:firstLineChars="200" w:firstLine="397"/>
        <w:jc w:val="left"/>
        <w:outlineLvl w:val="0"/>
        <w:rPr>
          <w:rFonts w:ascii="ＭＳ ゴシック" w:cs="ＭＳ 明朝"/>
          <w:color w:val="000000"/>
          <w:kern w:val="0"/>
          <w:szCs w:val="22"/>
        </w:rPr>
      </w:pPr>
      <w:r w:rsidRPr="00336BD2">
        <w:rPr>
          <w:rFonts w:ascii="ＭＳ ゴシック" w:hAnsi="ＭＳ ゴシック" w:cs="ＭＳ 明朝" w:hint="eastAsia"/>
          <w:color w:val="000000"/>
          <w:kern w:val="0"/>
          <w:szCs w:val="22"/>
        </w:rPr>
        <w:t>（Ａ）原産地証明書識別の体系について</w:t>
      </w:r>
    </w:p>
    <w:p w:rsidR="00CF2AD9" w:rsidRPr="00336BD2" w:rsidRDefault="00CF2AD9" w:rsidP="00CF2AD9">
      <w:pPr>
        <w:autoSpaceDE w:val="0"/>
        <w:autoSpaceDN w:val="0"/>
        <w:adjustRightInd w:val="0"/>
        <w:ind w:leftChars="500" w:left="992" w:firstLineChars="100" w:firstLine="198"/>
        <w:jc w:val="left"/>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原産地証明書識別の体系は以下のとおり。</w:t>
      </w:r>
    </w:p>
    <w:p w:rsidR="00CF2AD9" w:rsidRPr="00336BD2" w:rsidRDefault="00CF2AD9" w:rsidP="00CF2AD9">
      <w:pPr>
        <w:autoSpaceDE w:val="0"/>
        <w:autoSpaceDN w:val="0"/>
        <w:adjustRightInd w:val="0"/>
        <w:ind w:leftChars="500" w:left="992" w:firstLineChars="100" w:firstLine="198"/>
        <w:jc w:val="left"/>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原産地（申告）種別（２桁）　＋　原産地証明者等区分（１桁）　＋　貨物の種類（１桁）</w:t>
      </w:r>
    </w:p>
    <w:p w:rsidR="00CF2AD9" w:rsidRPr="00336BD2" w:rsidRDefault="00CF2AD9" w:rsidP="00CF2AD9">
      <w:pPr>
        <w:autoSpaceDE w:val="0"/>
        <w:autoSpaceDN w:val="0"/>
        <w:adjustRightInd w:val="0"/>
        <w:ind w:firstLineChars="200" w:firstLine="397"/>
        <w:jc w:val="left"/>
        <w:outlineLvl w:val="0"/>
        <w:rPr>
          <w:rFonts w:ascii="ＭＳ ゴシック" w:cs="ＭＳ 明朝"/>
          <w:color w:val="000000"/>
          <w:kern w:val="0"/>
          <w:szCs w:val="22"/>
        </w:rPr>
      </w:pPr>
      <w:r w:rsidRPr="00336BD2">
        <w:rPr>
          <w:rFonts w:ascii="ＭＳ ゴシック" w:hAnsi="ＭＳ ゴシック" w:cs="ＭＳ 明朝" w:hint="eastAsia"/>
          <w:color w:val="000000"/>
          <w:kern w:val="0"/>
          <w:szCs w:val="22"/>
        </w:rPr>
        <w:t>（Ｂ）原産地（申告）種別について</w:t>
      </w:r>
    </w:p>
    <w:p w:rsidR="00CF2AD9" w:rsidRPr="00336BD2" w:rsidRDefault="00CF2AD9" w:rsidP="00CF2AD9">
      <w:pPr>
        <w:autoSpaceDE w:val="0"/>
        <w:autoSpaceDN w:val="0"/>
        <w:adjustRightInd w:val="0"/>
        <w:ind w:leftChars="500" w:left="992" w:firstLineChars="100" w:firstLine="198"/>
        <w:jc w:val="left"/>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適用する税率に応じた２桁のコード</w:t>
      </w:r>
    </w:p>
    <w:p w:rsidR="00CF2AD9" w:rsidRPr="00336BD2" w:rsidRDefault="00CF2AD9" w:rsidP="00CF2AD9">
      <w:pPr>
        <w:autoSpaceDE w:val="0"/>
        <w:autoSpaceDN w:val="0"/>
        <w:adjustRightInd w:val="0"/>
        <w:ind w:firstLineChars="200" w:firstLine="397"/>
        <w:jc w:val="left"/>
        <w:outlineLvl w:val="0"/>
        <w:rPr>
          <w:rFonts w:ascii="ＭＳ ゴシック" w:cs="ＭＳ 明朝"/>
          <w:color w:val="000000"/>
          <w:kern w:val="0"/>
          <w:szCs w:val="22"/>
        </w:rPr>
      </w:pPr>
      <w:r w:rsidRPr="00336BD2">
        <w:rPr>
          <w:rFonts w:ascii="ＭＳ ゴシック" w:hAnsi="ＭＳ ゴシック" w:cs="ＭＳ 明朝" w:hint="eastAsia"/>
          <w:color w:val="000000"/>
          <w:kern w:val="0"/>
          <w:szCs w:val="22"/>
        </w:rPr>
        <w:t>（Ｃ）原産地証明者等区分について</w:t>
      </w:r>
    </w:p>
    <w:tbl>
      <w:tblPr>
        <w:tblStyle w:val="a8"/>
        <w:tblW w:w="0" w:type="auto"/>
        <w:tblInd w:w="1235" w:type="dxa"/>
        <w:tblLook w:val="04A0" w:firstRow="1" w:lastRow="0" w:firstColumn="1" w:lastColumn="0" w:noHBand="0" w:noVBand="1"/>
      </w:tblPr>
      <w:tblGrid>
        <w:gridCol w:w="2093"/>
        <w:gridCol w:w="5103"/>
      </w:tblGrid>
      <w:tr w:rsidR="00CF2AD9" w:rsidRPr="00336BD2" w:rsidTr="00FD51BA">
        <w:tc>
          <w:tcPr>
            <w:tcW w:w="2093" w:type="dxa"/>
          </w:tcPr>
          <w:p w:rsidR="00CF2AD9" w:rsidRPr="00336BD2" w:rsidRDefault="00CF2AD9" w:rsidP="00FD51BA">
            <w:pPr>
              <w:autoSpaceDE w:val="0"/>
              <w:autoSpaceDN w:val="0"/>
              <w:adjustRightInd w:val="0"/>
              <w:jc w:val="center"/>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原産地証明者等区分</w:t>
            </w:r>
          </w:p>
        </w:tc>
        <w:tc>
          <w:tcPr>
            <w:tcW w:w="5103" w:type="dxa"/>
          </w:tcPr>
          <w:p w:rsidR="00CF2AD9" w:rsidRPr="00336BD2" w:rsidRDefault="00CF2AD9" w:rsidP="00FD51BA">
            <w:pPr>
              <w:autoSpaceDE w:val="0"/>
              <w:autoSpaceDN w:val="0"/>
              <w:adjustRightInd w:val="0"/>
              <w:jc w:val="center"/>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内容</w:t>
            </w:r>
          </w:p>
        </w:tc>
      </w:tr>
      <w:tr w:rsidR="00CF2AD9" w:rsidRPr="00336BD2" w:rsidTr="00FD51BA">
        <w:tc>
          <w:tcPr>
            <w:tcW w:w="2093" w:type="dxa"/>
          </w:tcPr>
          <w:p w:rsidR="00CF2AD9" w:rsidRPr="00336BD2" w:rsidRDefault="00CF2AD9" w:rsidP="00FD51BA">
            <w:pPr>
              <w:autoSpaceDE w:val="0"/>
              <w:autoSpaceDN w:val="0"/>
              <w:adjustRightInd w:val="0"/>
              <w:jc w:val="center"/>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Ｔ</w:t>
            </w:r>
          </w:p>
        </w:tc>
        <w:tc>
          <w:tcPr>
            <w:tcW w:w="5103" w:type="dxa"/>
          </w:tcPr>
          <w:p w:rsidR="00CF2AD9" w:rsidRPr="00336BD2" w:rsidRDefault="00CF2AD9" w:rsidP="00FD51BA">
            <w:pPr>
              <w:autoSpaceDE w:val="0"/>
              <w:autoSpaceDN w:val="0"/>
              <w:adjustRightInd w:val="0"/>
              <w:jc w:val="left"/>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輸出国当局が発給した原産地証明書（第三者証明）</w:t>
            </w:r>
          </w:p>
        </w:tc>
      </w:tr>
      <w:tr w:rsidR="00CF2AD9" w:rsidRPr="00336BD2" w:rsidTr="00FD51BA">
        <w:tc>
          <w:tcPr>
            <w:tcW w:w="2093" w:type="dxa"/>
          </w:tcPr>
          <w:p w:rsidR="00CF2AD9" w:rsidRPr="00336BD2" w:rsidRDefault="00CF2AD9" w:rsidP="00FD51BA">
            <w:pPr>
              <w:autoSpaceDE w:val="0"/>
              <w:autoSpaceDN w:val="0"/>
              <w:adjustRightInd w:val="0"/>
              <w:jc w:val="center"/>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Ａ</w:t>
            </w:r>
          </w:p>
        </w:tc>
        <w:tc>
          <w:tcPr>
            <w:tcW w:w="5103" w:type="dxa"/>
          </w:tcPr>
          <w:p w:rsidR="00CF2AD9" w:rsidRPr="00336BD2" w:rsidRDefault="00CF2AD9" w:rsidP="00FD51BA">
            <w:pPr>
              <w:autoSpaceDE w:val="0"/>
              <w:autoSpaceDN w:val="0"/>
              <w:adjustRightInd w:val="0"/>
              <w:jc w:val="left"/>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認定輸出者による自己証明（原産地申告）</w:t>
            </w:r>
          </w:p>
        </w:tc>
      </w:tr>
      <w:tr w:rsidR="00CF2AD9" w:rsidRPr="00336BD2" w:rsidTr="00FD51BA">
        <w:tc>
          <w:tcPr>
            <w:tcW w:w="2093" w:type="dxa"/>
          </w:tcPr>
          <w:p w:rsidR="00CF2AD9" w:rsidRPr="00336BD2" w:rsidRDefault="00CF2AD9" w:rsidP="00FD51BA">
            <w:pPr>
              <w:autoSpaceDE w:val="0"/>
              <w:autoSpaceDN w:val="0"/>
              <w:adjustRightInd w:val="0"/>
              <w:jc w:val="center"/>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Ｐ</w:t>
            </w:r>
          </w:p>
        </w:tc>
        <w:tc>
          <w:tcPr>
            <w:tcW w:w="5103" w:type="dxa"/>
          </w:tcPr>
          <w:p w:rsidR="00CF2AD9" w:rsidRPr="00336BD2" w:rsidRDefault="00CF2AD9" w:rsidP="00FD51BA">
            <w:pPr>
              <w:autoSpaceDE w:val="0"/>
              <w:autoSpaceDN w:val="0"/>
              <w:adjustRightInd w:val="0"/>
              <w:jc w:val="left"/>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製造者による原産品申告書</w:t>
            </w:r>
          </w:p>
        </w:tc>
      </w:tr>
      <w:tr w:rsidR="007C3A6B" w:rsidRPr="00336BD2" w:rsidTr="008F4D48">
        <w:tc>
          <w:tcPr>
            <w:tcW w:w="2093" w:type="dxa"/>
          </w:tcPr>
          <w:p w:rsidR="007C3A6B" w:rsidRPr="00336BD2" w:rsidRDefault="007C3A6B" w:rsidP="007C3A6B">
            <w:pPr>
              <w:autoSpaceDE w:val="0"/>
              <w:autoSpaceDN w:val="0"/>
              <w:adjustRightInd w:val="0"/>
              <w:jc w:val="center"/>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Ｑ</w:t>
            </w:r>
          </w:p>
        </w:tc>
        <w:tc>
          <w:tcPr>
            <w:tcW w:w="5103" w:type="dxa"/>
          </w:tcPr>
          <w:p w:rsidR="007C3A6B" w:rsidRPr="00336BD2" w:rsidRDefault="007C3A6B" w:rsidP="007C3A6B">
            <w:pPr>
              <w:autoSpaceDE w:val="0"/>
              <w:autoSpaceDN w:val="0"/>
              <w:adjustRightInd w:val="0"/>
              <w:jc w:val="left"/>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製造者による原産品申告書（</w:t>
            </w:r>
            <w:r w:rsidRPr="00336BD2">
              <w:rPr>
                <w:rFonts w:ascii="ＭＳ ゴシック" w:hint="eastAsia"/>
                <w:noProof/>
              </w:rPr>
              <w:t>原産性に関する情報が提供できない場合</w:t>
            </w:r>
            <w:r w:rsidRPr="00336BD2">
              <w:rPr>
                <w:rFonts w:ascii="ＭＳ ゴシック" w:hAnsi="ＭＳ ゴシック" w:cs="ＭＳ 明朝" w:hint="eastAsia"/>
                <w:color w:val="000000"/>
                <w:kern w:val="0"/>
                <w:szCs w:val="22"/>
              </w:rPr>
              <w:t>）</w:t>
            </w:r>
          </w:p>
        </w:tc>
      </w:tr>
      <w:tr w:rsidR="007C3A6B" w:rsidRPr="00336BD2" w:rsidTr="00FD51BA">
        <w:tc>
          <w:tcPr>
            <w:tcW w:w="2093" w:type="dxa"/>
          </w:tcPr>
          <w:p w:rsidR="007C3A6B" w:rsidRPr="00336BD2" w:rsidRDefault="007C3A6B" w:rsidP="007C3A6B">
            <w:pPr>
              <w:autoSpaceDE w:val="0"/>
              <w:autoSpaceDN w:val="0"/>
              <w:adjustRightInd w:val="0"/>
              <w:jc w:val="center"/>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Ｅ</w:t>
            </w:r>
          </w:p>
        </w:tc>
        <w:tc>
          <w:tcPr>
            <w:tcW w:w="5103" w:type="dxa"/>
          </w:tcPr>
          <w:p w:rsidR="007C3A6B" w:rsidRPr="00336BD2" w:rsidRDefault="007C3A6B" w:rsidP="007C3A6B">
            <w:pPr>
              <w:autoSpaceDE w:val="0"/>
              <w:autoSpaceDN w:val="0"/>
              <w:adjustRightInd w:val="0"/>
              <w:jc w:val="left"/>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輸出者による原産品申告書</w:t>
            </w:r>
          </w:p>
        </w:tc>
      </w:tr>
      <w:tr w:rsidR="007C3A6B" w:rsidRPr="00336BD2" w:rsidTr="00FD51BA">
        <w:tc>
          <w:tcPr>
            <w:tcW w:w="2093" w:type="dxa"/>
          </w:tcPr>
          <w:p w:rsidR="007C3A6B" w:rsidRPr="00336BD2" w:rsidRDefault="007C3A6B" w:rsidP="007C3A6B">
            <w:pPr>
              <w:autoSpaceDE w:val="0"/>
              <w:autoSpaceDN w:val="0"/>
              <w:adjustRightInd w:val="0"/>
              <w:jc w:val="center"/>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Ｆ</w:t>
            </w:r>
          </w:p>
        </w:tc>
        <w:tc>
          <w:tcPr>
            <w:tcW w:w="5103" w:type="dxa"/>
          </w:tcPr>
          <w:p w:rsidR="007C3A6B" w:rsidRPr="00336BD2" w:rsidRDefault="007C3A6B" w:rsidP="007C3A6B">
            <w:pPr>
              <w:autoSpaceDE w:val="0"/>
              <w:autoSpaceDN w:val="0"/>
              <w:adjustRightInd w:val="0"/>
              <w:jc w:val="left"/>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輸出者による原産品申告書（</w:t>
            </w:r>
            <w:r w:rsidRPr="00336BD2">
              <w:rPr>
                <w:rFonts w:ascii="ＭＳ ゴシック" w:hint="eastAsia"/>
                <w:noProof/>
              </w:rPr>
              <w:t>原産性に関する情報が提供できない場合</w:t>
            </w:r>
            <w:r w:rsidRPr="00336BD2">
              <w:rPr>
                <w:rFonts w:ascii="ＭＳ ゴシック" w:hAnsi="ＭＳ ゴシック" w:cs="ＭＳ 明朝" w:hint="eastAsia"/>
                <w:color w:val="000000"/>
                <w:kern w:val="0"/>
                <w:szCs w:val="22"/>
              </w:rPr>
              <w:t>）</w:t>
            </w:r>
          </w:p>
        </w:tc>
      </w:tr>
      <w:tr w:rsidR="00CF2AD9" w:rsidRPr="00336BD2" w:rsidTr="00FD51BA">
        <w:tc>
          <w:tcPr>
            <w:tcW w:w="2093" w:type="dxa"/>
          </w:tcPr>
          <w:p w:rsidR="00CF2AD9" w:rsidRPr="00336BD2" w:rsidRDefault="00CF2AD9" w:rsidP="00FD51BA">
            <w:pPr>
              <w:autoSpaceDE w:val="0"/>
              <w:autoSpaceDN w:val="0"/>
              <w:adjustRightInd w:val="0"/>
              <w:jc w:val="center"/>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Ｉ</w:t>
            </w:r>
          </w:p>
        </w:tc>
        <w:tc>
          <w:tcPr>
            <w:tcW w:w="5103" w:type="dxa"/>
          </w:tcPr>
          <w:p w:rsidR="00CF2AD9" w:rsidRPr="00336BD2" w:rsidRDefault="00CF2AD9" w:rsidP="00FD51BA">
            <w:pPr>
              <w:autoSpaceDE w:val="0"/>
              <w:autoSpaceDN w:val="0"/>
              <w:adjustRightInd w:val="0"/>
              <w:jc w:val="left"/>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輸入者による原産品申告書</w:t>
            </w:r>
          </w:p>
        </w:tc>
      </w:tr>
      <w:tr w:rsidR="00CF2AD9" w:rsidRPr="00336BD2" w:rsidTr="00FD51BA">
        <w:tc>
          <w:tcPr>
            <w:tcW w:w="2093" w:type="dxa"/>
          </w:tcPr>
          <w:p w:rsidR="00CF2AD9" w:rsidRPr="00336BD2" w:rsidRDefault="00CF2AD9" w:rsidP="00FD51BA">
            <w:pPr>
              <w:autoSpaceDE w:val="0"/>
              <w:autoSpaceDN w:val="0"/>
              <w:adjustRightInd w:val="0"/>
              <w:jc w:val="center"/>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Ｏ</w:t>
            </w:r>
          </w:p>
        </w:tc>
        <w:tc>
          <w:tcPr>
            <w:tcW w:w="5103" w:type="dxa"/>
          </w:tcPr>
          <w:p w:rsidR="00CF2AD9" w:rsidRPr="00336BD2" w:rsidRDefault="00CF2AD9" w:rsidP="00FD51BA">
            <w:pPr>
              <w:autoSpaceDE w:val="0"/>
              <w:autoSpaceDN w:val="0"/>
              <w:adjustRightInd w:val="0"/>
              <w:jc w:val="left"/>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原産地証明書等の提出が不要な場合</w:t>
            </w:r>
          </w:p>
        </w:tc>
      </w:tr>
    </w:tbl>
    <w:p w:rsidR="00CF2AD9" w:rsidRPr="00336BD2" w:rsidRDefault="00CF2AD9" w:rsidP="00CF2AD9">
      <w:pPr>
        <w:autoSpaceDE w:val="0"/>
        <w:autoSpaceDN w:val="0"/>
        <w:adjustRightInd w:val="0"/>
        <w:ind w:firstLineChars="200" w:firstLine="397"/>
        <w:jc w:val="left"/>
        <w:outlineLvl w:val="0"/>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（Ｄ）貨物の種類について</w:t>
      </w:r>
    </w:p>
    <w:p w:rsidR="00564F62" w:rsidRPr="00336BD2" w:rsidRDefault="00564F62" w:rsidP="00564F62">
      <w:pPr>
        <w:autoSpaceDE w:val="0"/>
        <w:autoSpaceDN w:val="0"/>
        <w:adjustRightInd w:val="0"/>
        <w:ind w:leftChars="600" w:left="1191"/>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○：有の場合、×：無の場合、－：対象外（対象となるものが前提として存在しない（ＢＰ承認申請のように事後書類提出がある場合は括弧書き））</w:t>
      </w:r>
    </w:p>
    <w:tbl>
      <w:tblPr>
        <w:tblW w:w="9506" w:type="dxa"/>
        <w:tblInd w:w="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1"/>
        <w:gridCol w:w="1701"/>
        <w:gridCol w:w="426"/>
        <w:gridCol w:w="1701"/>
        <w:gridCol w:w="425"/>
        <w:gridCol w:w="850"/>
        <w:gridCol w:w="823"/>
        <w:gridCol w:w="839"/>
        <w:gridCol w:w="500"/>
      </w:tblGrid>
      <w:tr w:rsidR="00CF2AD9" w:rsidRPr="00336BD2" w:rsidTr="00FD51BA">
        <w:trPr>
          <w:trHeight w:val="340"/>
          <w:tblHeader/>
        </w:trPr>
        <w:tc>
          <w:tcPr>
            <w:tcW w:w="6494" w:type="dxa"/>
            <w:gridSpan w:val="5"/>
            <w:vAlign w:val="center"/>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入力条件</w:t>
            </w:r>
          </w:p>
        </w:tc>
        <w:tc>
          <w:tcPr>
            <w:tcW w:w="2512" w:type="dxa"/>
            <w:gridSpan w:val="3"/>
            <w:vAlign w:val="center"/>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入力可能なコード</w:t>
            </w:r>
          </w:p>
        </w:tc>
        <w:tc>
          <w:tcPr>
            <w:tcW w:w="500" w:type="dxa"/>
            <w:vMerge w:val="restart"/>
            <w:textDirection w:val="tbRlV"/>
            <w:vAlign w:val="center"/>
          </w:tcPr>
          <w:p w:rsidR="00CF2AD9" w:rsidRPr="00336BD2" w:rsidRDefault="00CF2AD9" w:rsidP="00FD51BA">
            <w:pPr>
              <w:widowControl/>
              <w:ind w:left="113" w:right="113"/>
              <w:rPr>
                <w:rFonts w:ascii="ＭＳ ゴシック" w:cs="ＭＳ 明朝"/>
                <w:szCs w:val="22"/>
              </w:rPr>
            </w:pPr>
            <w:r w:rsidRPr="00336BD2">
              <w:rPr>
                <w:rFonts w:ascii="ＭＳ ゴシック" w:hAnsi="ＭＳ ゴシック" w:cs="ＭＳ 明朝" w:hint="eastAsia"/>
                <w:szCs w:val="22"/>
              </w:rPr>
              <w:t>原産地証明</w:t>
            </w:r>
          </w:p>
        </w:tc>
      </w:tr>
      <w:tr w:rsidR="00CF2AD9" w:rsidRPr="00336BD2" w:rsidTr="00FD51BA">
        <w:trPr>
          <w:trHeight w:val="936"/>
          <w:tblHeader/>
        </w:trPr>
        <w:tc>
          <w:tcPr>
            <w:tcW w:w="2241" w:type="dxa"/>
          </w:tcPr>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貨物の種類</w:t>
            </w:r>
          </w:p>
        </w:tc>
        <w:tc>
          <w:tcPr>
            <w:tcW w:w="1701" w:type="dxa"/>
          </w:tcPr>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原産地証明書の種類等</w:t>
            </w:r>
          </w:p>
        </w:tc>
        <w:tc>
          <w:tcPr>
            <w:tcW w:w="426" w:type="dxa"/>
          </w:tcPr>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有</w:t>
            </w:r>
          </w:p>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w:t>
            </w:r>
          </w:p>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無</w:t>
            </w:r>
          </w:p>
        </w:tc>
        <w:tc>
          <w:tcPr>
            <w:tcW w:w="1701" w:type="dxa"/>
          </w:tcPr>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添付書類の種類</w:t>
            </w:r>
          </w:p>
        </w:tc>
        <w:tc>
          <w:tcPr>
            <w:tcW w:w="425" w:type="dxa"/>
          </w:tcPr>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有</w:t>
            </w:r>
          </w:p>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w:t>
            </w:r>
          </w:p>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無</w:t>
            </w:r>
          </w:p>
        </w:tc>
        <w:tc>
          <w:tcPr>
            <w:tcW w:w="850" w:type="dxa"/>
          </w:tcPr>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特恵用</w:t>
            </w:r>
          </w:p>
        </w:tc>
        <w:tc>
          <w:tcPr>
            <w:tcW w:w="823" w:type="dxa"/>
          </w:tcPr>
          <w:p w:rsidR="00CF2AD9" w:rsidRPr="00336BD2" w:rsidRDefault="00A36893" w:rsidP="00FD51BA">
            <w:pPr>
              <w:autoSpaceDE w:val="0"/>
              <w:autoSpaceDN w:val="0"/>
              <w:rPr>
                <w:rFonts w:ascii="ＭＳ ゴシック" w:cs="ＭＳ 明朝"/>
                <w:szCs w:val="22"/>
              </w:rPr>
            </w:pPr>
            <w:r w:rsidRPr="00336BD2">
              <w:rPr>
                <w:rFonts w:ascii="ＭＳ ゴシック" w:hAnsi="ＭＳ ゴシック" w:cs="ＭＳ 明朝" w:hint="eastAsia"/>
                <w:szCs w:val="22"/>
              </w:rPr>
              <w:t>ＥＰＡ</w:t>
            </w:r>
            <w:r w:rsidR="00CF2AD9" w:rsidRPr="00336BD2">
              <w:rPr>
                <w:rFonts w:ascii="ＭＳ ゴシック" w:hAnsi="ＭＳ ゴシック" w:cs="ＭＳ 明朝" w:hint="eastAsia"/>
                <w:szCs w:val="22"/>
              </w:rPr>
              <w:t>用</w:t>
            </w:r>
          </w:p>
        </w:tc>
        <w:tc>
          <w:tcPr>
            <w:tcW w:w="839" w:type="dxa"/>
          </w:tcPr>
          <w:p w:rsidR="00CF2AD9" w:rsidRPr="00336BD2" w:rsidRDefault="00356D9C" w:rsidP="00FD51BA">
            <w:pPr>
              <w:autoSpaceDE w:val="0"/>
              <w:autoSpaceDN w:val="0"/>
              <w:rPr>
                <w:rFonts w:ascii="ＭＳ ゴシック" w:cs="ＭＳ 明朝"/>
                <w:szCs w:val="22"/>
              </w:rPr>
            </w:pPr>
            <w:r w:rsidRPr="00336BD2">
              <w:rPr>
                <w:rFonts w:ascii="ＭＳ ゴシック" w:hAnsi="ＭＳ ゴシック" w:cs="ＭＳ 明朝" w:hint="eastAsia"/>
                <w:szCs w:val="22"/>
              </w:rPr>
              <w:t>ＷＴＯ協定用等</w:t>
            </w:r>
          </w:p>
        </w:tc>
        <w:tc>
          <w:tcPr>
            <w:tcW w:w="500" w:type="dxa"/>
            <w:vMerge/>
          </w:tcPr>
          <w:p w:rsidR="00CF2AD9" w:rsidRPr="00336BD2" w:rsidRDefault="00CF2AD9" w:rsidP="00FD51BA">
            <w:pPr>
              <w:widowControl/>
              <w:rPr>
                <w:rFonts w:ascii="ＭＳ ゴシック" w:cs="ＭＳ 明朝"/>
                <w:szCs w:val="22"/>
              </w:rPr>
            </w:pPr>
          </w:p>
        </w:tc>
      </w:tr>
      <w:tr w:rsidR="00CF2AD9" w:rsidRPr="00336BD2" w:rsidTr="00FD51BA">
        <w:trPr>
          <w:cantSplit/>
          <w:trHeight w:val="340"/>
        </w:trPr>
        <w:tc>
          <w:tcPr>
            <w:tcW w:w="2241" w:type="dxa"/>
            <w:vMerge w:val="restart"/>
          </w:tcPr>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自国関与品</w:t>
            </w:r>
          </w:p>
        </w:tc>
        <w:tc>
          <w:tcPr>
            <w:tcW w:w="1701" w:type="dxa"/>
          </w:tcPr>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特恵用</w:t>
            </w:r>
          </w:p>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原産地証明書</w:t>
            </w:r>
          </w:p>
        </w:tc>
        <w:tc>
          <w:tcPr>
            <w:tcW w:w="426" w:type="dxa"/>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w:t>
            </w:r>
          </w:p>
        </w:tc>
        <w:tc>
          <w:tcPr>
            <w:tcW w:w="1701" w:type="dxa"/>
          </w:tcPr>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累積加工製造</w:t>
            </w:r>
          </w:p>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証明書</w:t>
            </w:r>
          </w:p>
        </w:tc>
        <w:tc>
          <w:tcPr>
            <w:tcW w:w="425" w:type="dxa"/>
            <w:tcBorders>
              <w:right w:val="single" w:sz="12" w:space="0" w:color="auto"/>
            </w:tcBorders>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w:t>
            </w:r>
          </w:p>
        </w:tc>
        <w:tc>
          <w:tcPr>
            <w:tcW w:w="850" w:type="dxa"/>
            <w:tcBorders>
              <w:top w:val="single" w:sz="12" w:space="0" w:color="auto"/>
              <w:left w:val="single" w:sz="12" w:space="0" w:color="auto"/>
              <w:bottom w:val="single" w:sz="6" w:space="0" w:color="auto"/>
              <w:right w:val="single" w:sz="6" w:space="0" w:color="auto"/>
            </w:tcBorders>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Ａ</w:t>
            </w:r>
          </w:p>
        </w:tc>
        <w:tc>
          <w:tcPr>
            <w:tcW w:w="823" w:type="dxa"/>
            <w:tcBorders>
              <w:top w:val="single" w:sz="12" w:space="0" w:color="auto"/>
              <w:left w:val="single" w:sz="6" w:space="0" w:color="auto"/>
              <w:bottom w:val="single" w:sz="6" w:space="0" w:color="auto"/>
              <w:right w:val="single" w:sz="6" w:space="0" w:color="auto"/>
            </w:tcBorders>
          </w:tcPr>
          <w:p w:rsidR="00CF2AD9" w:rsidRPr="00336BD2" w:rsidRDefault="00CF2AD9" w:rsidP="00FD51BA">
            <w:pPr>
              <w:autoSpaceDE w:val="0"/>
              <w:autoSpaceDN w:val="0"/>
              <w:jc w:val="center"/>
              <w:rPr>
                <w:rFonts w:ascii="ＭＳ ゴシック" w:cs="ＭＳ 明朝"/>
                <w:szCs w:val="22"/>
              </w:rPr>
            </w:pPr>
          </w:p>
        </w:tc>
        <w:tc>
          <w:tcPr>
            <w:tcW w:w="839" w:type="dxa"/>
            <w:tcBorders>
              <w:top w:val="single" w:sz="12" w:space="0" w:color="auto"/>
              <w:left w:val="single" w:sz="6" w:space="0" w:color="auto"/>
              <w:right w:val="single" w:sz="12" w:space="0" w:color="auto"/>
            </w:tcBorders>
          </w:tcPr>
          <w:p w:rsidR="00CF2AD9" w:rsidRPr="00336BD2" w:rsidRDefault="00CF2AD9" w:rsidP="00FD51BA">
            <w:pPr>
              <w:autoSpaceDE w:val="0"/>
              <w:autoSpaceDN w:val="0"/>
              <w:jc w:val="center"/>
              <w:rPr>
                <w:rFonts w:ascii="ＭＳ ゴシック" w:cs="ＭＳ 明朝"/>
                <w:szCs w:val="22"/>
              </w:rPr>
            </w:pPr>
          </w:p>
        </w:tc>
        <w:tc>
          <w:tcPr>
            <w:tcW w:w="500" w:type="dxa"/>
          </w:tcPr>
          <w:p w:rsidR="00CF2AD9" w:rsidRPr="00336BD2" w:rsidRDefault="00CF2AD9" w:rsidP="00FD51BA">
            <w:pPr>
              <w:widowControl/>
              <w:jc w:val="center"/>
              <w:rPr>
                <w:rFonts w:ascii="ＭＳ ゴシック" w:cs="ＭＳ 明朝"/>
                <w:szCs w:val="22"/>
              </w:rPr>
            </w:pPr>
            <w:r w:rsidRPr="00336BD2">
              <w:rPr>
                <w:rFonts w:ascii="ＭＳ ゴシック" w:hAnsi="ＭＳ ゴシック" w:cs="ＭＳ 明朝" w:hint="eastAsia"/>
                <w:szCs w:val="22"/>
              </w:rPr>
              <w:t>＊</w:t>
            </w:r>
          </w:p>
        </w:tc>
      </w:tr>
      <w:tr w:rsidR="00CF2AD9" w:rsidRPr="00336BD2" w:rsidTr="00FD51BA">
        <w:trPr>
          <w:cantSplit/>
          <w:trHeight w:val="340"/>
        </w:trPr>
        <w:tc>
          <w:tcPr>
            <w:tcW w:w="2241" w:type="dxa"/>
            <w:vMerge/>
          </w:tcPr>
          <w:p w:rsidR="00CF2AD9" w:rsidRPr="00336BD2" w:rsidRDefault="00CF2AD9" w:rsidP="00FD51BA">
            <w:pPr>
              <w:autoSpaceDE w:val="0"/>
              <w:autoSpaceDN w:val="0"/>
              <w:rPr>
                <w:rFonts w:ascii="ＭＳ ゴシック" w:cs="ＭＳ 明朝"/>
                <w:szCs w:val="22"/>
              </w:rPr>
            </w:pPr>
          </w:p>
        </w:tc>
        <w:tc>
          <w:tcPr>
            <w:tcW w:w="1701" w:type="dxa"/>
          </w:tcPr>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特恵用</w:t>
            </w:r>
          </w:p>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原産地証明書</w:t>
            </w:r>
          </w:p>
        </w:tc>
        <w:tc>
          <w:tcPr>
            <w:tcW w:w="426" w:type="dxa"/>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w:t>
            </w:r>
          </w:p>
        </w:tc>
        <w:tc>
          <w:tcPr>
            <w:tcW w:w="1701" w:type="dxa"/>
          </w:tcPr>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w:t>
            </w:r>
          </w:p>
        </w:tc>
        <w:tc>
          <w:tcPr>
            <w:tcW w:w="425" w:type="dxa"/>
            <w:tcBorders>
              <w:right w:val="single" w:sz="12" w:space="0" w:color="auto"/>
            </w:tcBorders>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Ｊ</w:t>
            </w:r>
          </w:p>
        </w:tc>
        <w:tc>
          <w:tcPr>
            <w:tcW w:w="823" w:type="dxa"/>
            <w:tcBorders>
              <w:top w:val="single" w:sz="6" w:space="0" w:color="auto"/>
              <w:left w:val="single" w:sz="6" w:space="0" w:color="auto"/>
              <w:bottom w:val="single" w:sz="6" w:space="0" w:color="auto"/>
              <w:right w:val="single" w:sz="6" w:space="0" w:color="auto"/>
            </w:tcBorders>
          </w:tcPr>
          <w:p w:rsidR="00CF2AD9" w:rsidRPr="00336BD2" w:rsidRDefault="00CF2AD9" w:rsidP="00FD51BA">
            <w:pPr>
              <w:autoSpaceDE w:val="0"/>
              <w:autoSpaceDN w:val="0"/>
              <w:jc w:val="center"/>
              <w:rPr>
                <w:rFonts w:ascii="ＭＳ ゴシック" w:cs="ＭＳ 明朝"/>
                <w:szCs w:val="22"/>
              </w:rPr>
            </w:pPr>
          </w:p>
        </w:tc>
        <w:tc>
          <w:tcPr>
            <w:tcW w:w="839" w:type="dxa"/>
            <w:tcBorders>
              <w:top w:val="single" w:sz="6" w:space="0" w:color="auto"/>
              <w:left w:val="single" w:sz="6" w:space="0" w:color="auto"/>
              <w:bottom w:val="single" w:sz="6" w:space="0" w:color="auto"/>
              <w:right w:val="single" w:sz="12" w:space="0" w:color="auto"/>
            </w:tcBorders>
          </w:tcPr>
          <w:p w:rsidR="00CF2AD9" w:rsidRPr="00336BD2" w:rsidRDefault="00CF2AD9" w:rsidP="00FD51BA">
            <w:pPr>
              <w:autoSpaceDE w:val="0"/>
              <w:autoSpaceDN w:val="0"/>
              <w:jc w:val="center"/>
              <w:rPr>
                <w:rFonts w:ascii="ＭＳ ゴシック" w:cs="ＭＳ 明朝"/>
                <w:szCs w:val="22"/>
              </w:rPr>
            </w:pPr>
          </w:p>
        </w:tc>
        <w:tc>
          <w:tcPr>
            <w:tcW w:w="500" w:type="dxa"/>
          </w:tcPr>
          <w:p w:rsidR="00CF2AD9" w:rsidRPr="00336BD2" w:rsidRDefault="00CF2AD9" w:rsidP="00FD51BA">
            <w:pPr>
              <w:widowControl/>
              <w:jc w:val="center"/>
              <w:rPr>
                <w:rFonts w:ascii="ＭＳ ゴシック" w:cs="ＭＳ 明朝"/>
                <w:szCs w:val="22"/>
              </w:rPr>
            </w:pPr>
            <w:r w:rsidRPr="00336BD2">
              <w:rPr>
                <w:rFonts w:ascii="ＭＳ ゴシック" w:hAnsi="ＭＳ ゴシック" w:cs="ＭＳ 明朝" w:hint="eastAsia"/>
                <w:szCs w:val="22"/>
              </w:rPr>
              <w:t>＊</w:t>
            </w:r>
          </w:p>
        </w:tc>
      </w:tr>
      <w:tr w:rsidR="00CF2AD9" w:rsidRPr="00336BD2" w:rsidTr="00FD51BA">
        <w:trPr>
          <w:cantSplit/>
          <w:trHeight w:val="340"/>
        </w:trPr>
        <w:tc>
          <w:tcPr>
            <w:tcW w:w="2241" w:type="dxa"/>
          </w:tcPr>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自国関与品以外</w:t>
            </w:r>
          </w:p>
        </w:tc>
        <w:tc>
          <w:tcPr>
            <w:tcW w:w="1701" w:type="dxa"/>
          </w:tcPr>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特恵用</w:t>
            </w:r>
          </w:p>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原産地証明書</w:t>
            </w:r>
          </w:p>
        </w:tc>
        <w:tc>
          <w:tcPr>
            <w:tcW w:w="426" w:type="dxa"/>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w:t>
            </w:r>
          </w:p>
        </w:tc>
        <w:tc>
          <w:tcPr>
            <w:tcW w:w="1701" w:type="dxa"/>
          </w:tcPr>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累積加工製造</w:t>
            </w:r>
          </w:p>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証明書</w:t>
            </w:r>
          </w:p>
        </w:tc>
        <w:tc>
          <w:tcPr>
            <w:tcW w:w="425" w:type="dxa"/>
            <w:tcBorders>
              <w:right w:val="single" w:sz="12" w:space="0" w:color="auto"/>
            </w:tcBorders>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Ｂ</w:t>
            </w:r>
          </w:p>
        </w:tc>
        <w:tc>
          <w:tcPr>
            <w:tcW w:w="823" w:type="dxa"/>
            <w:tcBorders>
              <w:top w:val="single" w:sz="6" w:space="0" w:color="auto"/>
              <w:left w:val="single" w:sz="6" w:space="0" w:color="auto"/>
              <w:bottom w:val="single" w:sz="6" w:space="0" w:color="auto"/>
              <w:right w:val="single" w:sz="6" w:space="0" w:color="auto"/>
            </w:tcBorders>
          </w:tcPr>
          <w:p w:rsidR="00CF2AD9" w:rsidRPr="00336BD2" w:rsidRDefault="00CF2AD9" w:rsidP="00FD51BA">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12" w:space="0" w:color="auto"/>
            </w:tcBorders>
          </w:tcPr>
          <w:p w:rsidR="00CF2AD9" w:rsidRPr="00336BD2" w:rsidRDefault="00CF2AD9" w:rsidP="00FD51BA">
            <w:pPr>
              <w:autoSpaceDE w:val="0"/>
              <w:autoSpaceDN w:val="0"/>
              <w:jc w:val="center"/>
              <w:rPr>
                <w:rFonts w:ascii="ＭＳ ゴシック" w:cs="ＭＳ 明朝"/>
                <w:szCs w:val="22"/>
              </w:rPr>
            </w:pPr>
          </w:p>
        </w:tc>
        <w:tc>
          <w:tcPr>
            <w:tcW w:w="500" w:type="dxa"/>
          </w:tcPr>
          <w:p w:rsidR="00CF2AD9" w:rsidRPr="00336BD2" w:rsidRDefault="00CF2AD9" w:rsidP="00FD51BA">
            <w:pPr>
              <w:widowControl/>
              <w:jc w:val="center"/>
              <w:rPr>
                <w:rFonts w:ascii="ＭＳ ゴシック" w:cs="ＭＳ 明朝"/>
                <w:szCs w:val="22"/>
              </w:rPr>
            </w:pPr>
            <w:r w:rsidRPr="00336BD2">
              <w:rPr>
                <w:rFonts w:ascii="ＭＳ ゴシック" w:hAnsi="ＭＳ ゴシック" w:cs="ＭＳ 明朝" w:hint="eastAsia"/>
                <w:szCs w:val="22"/>
              </w:rPr>
              <w:t>＊</w:t>
            </w:r>
          </w:p>
        </w:tc>
      </w:tr>
      <w:tr w:rsidR="00CF2AD9" w:rsidRPr="00336BD2" w:rsidTr="00FD51BA">
        <w:trPr>
          <w:cantSplit/>
          <w:trHeight w:val="340"/>
        </w:trPr>
        <w:tc>
          <w:tcPr>
            <w:tcW w:w="2241" w:type="dxa"/>
          </w:tcPr>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上記特恵用識別「Ａ」「Ｊ」及び「Ｂ」の場合を除く貨物</w:t>
            </w:r>
          </w:p>
        </w:tc>
        <w:tc>
          <w:tcPr>
            <w:tcW w:w="1701" w:type="dxa"/>
          </w:tcPr>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特恵用</w:t>
            </w:r>
          </w:p>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原産地証明書</w:t>
            </w:r>
          </w:p>
        </w:tc>
        <w:tc>
          <w:tcPr>
            <w:tcW w:w="426" w:type="dxa"/>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w:t>
            </w:r>
          </w:p>
        </w:tc>
        <w:tc>
          <w:tcPr>
            <w:tcW w:w="1701" w:type="dxa"/>
          </w:tcPr>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w:t>
            </w:r>
          </w:p>
        </w:tc>
        <w:tc>
          <w:tcPr>
            <w:tcW w:w="425" w:type="dxa"/>
            <w:tcBorders>
              <w:right w:val="single" w:sz="12" w:space="0" w:color="auto"/>
            </w:tcBorders>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Ｐ</w:t>
            </w:r>
          </w:p>
        </w:tc>
        <w:tc>
          <w:tcPr>
            <w:tcW w:w="823" w:type="dxa"/>
            <w:tcBorders>
              <w:top w:val="single" w:sz="6" w:space="0" w:color="auto"/>
              <w:left w:val="single" w:sz="6" w:space="0" w:color="auto"/>
              <w:bottom w:val="single" w:sz="6" w:space="0" w:color="auto"/>
              <w:right w:val="single" w:sz="6" w:space="0" w:color="auto"/>
            </w:tcBorders>
          </w:tcPr>
          <w:p w:rsidR="00CF2AD9" w:rsidRPr="00336BD2" w:rsidRDefault="00CF2AD9" w:rsidP="00FD51BA">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12" w:space="0" w:color="auto"/>
            </w:tcBorders>
          </w:tcPr>
          <w:p w:rsidR="00CF2AD9" w:rsidRPr="00336BD2" w:rsidRDefault="00CF2AD9" w:rsidP="00FD51BA">
            <w:pPr>
              <w:autoSpaceDE w:val="0"/>
              <w:autoSpaceDN w:val="0"/>
              <w:jc w:val="center"/>
              <w:rPr>
                <w:rFonts w:ascii="ＭＳ ゴシック" w:cs="ＭＳ 明朝"/>
                <w:szCs w:val="22"/>
              </w:rPr>
            </w:pPr>
          </w:p>
        </w:tc>
        <w:tc>
          <w:tcPr>
            <w:tcW w:w="500" w:type="dxa"/>
          </w:tcPr>
          <w:p w:rsidR="00CF2AD9" w:rsidRPr="00336BD2" w:rsidRDefault="00CF2AD9" w:rsidP="00FD51BA">
            <w:pPr>
              <w:widowControl/>
              <w:jc w:val="center"/>
              <w:rPr>
                <w:rFonts w:ascii="ＭＳ ゴシック" w:cs="ＭＳ 明朝"/>
                <w:szCs w:val="22"/>
              </w:rPr>
            </w:pPr>
            <w:r w:rsidRPr="00336BD2">
              <w:rPr>
                <w:rFonts w:ascii="ＭＳ ゴシック" w:hAnsi="ＭＳ ゴシック" w:cs="ＭＳ 明朝" w:hint="eastAsia"/>
                <w:szCs w:val="22"/>
              </w:rPr>
              <w:t>＊</w:t>
            </w:r>
          </w:p>
        </w:tc>
      </w:tr>
      <w:tr w:rsidR="00CF2AD9" w:rsidRPr="00336BD2" w:rsidTr="00FD51BA">
        <w:trPr>
          <w:cantSplit/>
          <w:trHeight w:val="340"/>
        </w:trPr>
        <w:tc>
          <w:tcPr>
            <w:tcW w:w="2241" w:type="dxa"/>
          </w:tcPr>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税関長が貨物の種類または形状により、その原産地が明らかであると認めた貨物</w:t>
            </w:r>
          </w:p>
        </w:tc>
        <w:tc>
          <w:tcPr>
            <w:tcW w:w="1701" w:type="dxa"/>
          </w:tcPr>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提出省略</w:t>
            </w:r>
          </w:p>
        </w:tc>
        <w:tc>
          <w:tcPr>
            <w:tcW w:w="426" w:type="dxa"/>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w:t>
            </w:r>
          </w:p>
        </w:tc>
        <w:tc>
          <w:tcPr>
            <w:tcW w:w="1701" w:type="dxa"/>
          </w:tcPr>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w:t>
            </w:r>
          </w:p>
        </w:tc>
        <w:tc>
          <w:tcPr>
            <w:tcW w:w="425" w:type="dxa"/>
            <w:tcBorders>
              <w:right w:val="single" w:sz="12" w:space="0" w:color="auto"/>
            </w:tcBorders>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Ｃ</w:t>
            </w:r>
          </w:p>
        </w:tc>
        <w:tc>
          <w:tcPr>
            <w:tcW w:w="823" w:type="dxa"/>
            <w:tcBorders>
              <w:top w:val="single" w:sz="6" w:space="0" w:color="auto"/>
              <w:left w:val="single" w:sz="6" w:space="0" w:color="auto"/>
              <w:bottom w:val="single" w:sz="6" w:space="0" w:color="auto"/>
              <w:right w:val="single" w:sz="6" w:space="0" w:color="auto"/>
            </w:tcBorders>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６</w:t>
            </w:r>
          </w:p>
        </w:tc>
        <w:tc>
          <w:tcPr>
            <w:tcW w:w="839" w:type="dxa"/>
            <w:tcBorders>
              <w:top w:val="single" w:sz="6" w:space="0" w:color="auto"/>
              <w:left w:val="single" w:sz="6" w:space="0" w:color="auto"/>
              <w:right w:val="single" w:sz="12" w:space="0" w:color="auto"/>
            </w:tcBorders>
          </w:tcPr>
          <w:p w:rsidR="00CF2AD9" w:rsidRPr="00336BD2" w:rsidRDefault="00CF2AD9" w:rsidP="00FD51BA">
            <w:pPr>
              <w:autoSpaceDE w:val="0"/>
              <w:autoSpaceDN w:val="0"/>
              <w:jc w:val="center"/>
              <w:rPr>
                <w:rFonts w:ascii="ＭＳ ゴシック" w:cs="ＭＳ 明朝"/>
                <w:szCs w:val="22"/>
              </w:rPr>
            </w:pPr>
          </w:p>
        </w:tc>
        <w:tc>
          <w:tcPr>
            <w:tcW w:w="500" w:type="dxa"/>
          </w:tcPr>
          <w:p w:rsidR="00CF2AD9" w:rsidRPr="00336BD2" w:rsidRDefault="00CF2AD9" w:rsidP="00FD51BA">
            <w:pPr>
              <w:widowControl/>
              <w:jc w:val="center"/>
              <w:rPr>
                <w:rFonts w:ascii="ＭＳ ゴシック" w:cs="ＭＳ 明朝"/>
                <w:szCs w:val="22"/>
              </w:rPr>
            </w:pPr>
          </w:p>
        </w:tc>
      </w:tr>
      <w:tr w:rsidR="00CF2AD9" w:rsidRPr="00336BD2" w:rsidTr="00FD51BA">
        <w:trPr>
          <w:cantSplit/>
          <w:trHeight w:val="340"/>
        </w:trPr>
        <w:tc>
          <w:tcPr>
            <w:tcW w:w="2241" w:type="dxa"/>
          </w:tcPr>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少額貨物扱い</w:t>
            </w:r>
          </w:p>
        </w:tc>
        <w:tc>
          <w:tcPr>
            <w:tcW w:w="1701" w:type="dxa"/>
          </w:tcPr>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w:t>
            </w:r>
          </w:p>
        </w:tc>
        <w:tc>
          <w:tcPr>
            <w:tcW w:w="426" w:type="dxa"/>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w:t>
            </w:r>
          </w:p>
        </w:tc>
        <w:tc>
          <w:tcPr>
            <w:tcW w:w="1701" w:type="dxa"/>
          </w:tcPr>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w:t>
            </w:r>
          </w:p>
        </w:tc>
        <w:tc>
          <w:tcPr>
            <w:tcW w:w="425" w:type="dxa"/>
            <w:tcBorders>
              <w:right w:val="single" w:sz="12" w:space="0" w:color="auto"/>
            </w:tcBorders>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Ｔ</w:t>
            </w:r>
          </w:p>
        </w:tc>
        <w:tc>
          <w:tcPr>
            <w:tcW w:w="823" w:type="dxa"/>
            <w:tcBorders>
              <w:top w:val="single" w:sz="6" w:space="0" w:color="auto"/>
              <w:left w:val="single" w:sz="6" w:space="0" w:color="auto"/>
              <w:bottom w:val="single" w:sz="6" w:space="0" w:color="auto"/>
              <w:right w:val="single" w:sz="6" w:space="0" w:color="auto"/>
            </w:tcBorders>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５</w:t>
            </w:r>
          </w:p>
        </w:tc>
        <w:tc>
          <w:tcPr>
            <w:tcW w:w="839" w:type="dxa"/>
            <w:tcBorders>
              <w:top w:val="single" w:sz="6" w:space="0" w:color="auto"/>
              <w:left w:val="single" w:sz="6" w:space="0" w:color="auto"/>
              <w:right w:val="single" w:sz="12" w:space="0" w:color="auto"/>
            </w:tcBorders>
          </w:tcPr>
          <w:p w:rsidR="00CF2AD9" w:rsidRPr="00336BD2" w:rsidRDefault="00CF2AD9" w:rsidP="00FD51BA">
            <w:pPr>
              <w:autoSpaceDE w:val="0"/>
              <w:autoSpaceDN w:val="0"/>
              <w:jc w:val="center"/>
              <w:rPr>
                <w:rFonts w:ascii="ＭＳ ゴシック" w:cs="ＭＳ 明朝"/>
                <w:szCs w:val="22"/>
              </w:rPr>
            </w:pPr>
          </w:p>
        </w:tc>
        <w:tc>
          <w:tcPr>
            <w:tcW w:w="500" w:type="dxa"/>
          </w:tcPr>
          <w:p w:rsidR="00CF2AD9" w:rsidRPr="00336BD2" w:rsidRDefault="00CF2AD9" w:rsidP="00FD51BA">
            <w:pPr>
              <w:widowControl/>
              <w:jc w:val="center"/>
              <w:rPr>
                <w:rFonts w:ascii="ＭＳ ゴシック" w:cs="ＭＳ 明朝"/>
                <w:szCs w:val="22"/>
              </w:rPr>
            </w:pPr>
          </w:p>
        </w:tc>
      </w:tr>
      <w:tr w:rsidR="00CF2AD9" w:rsidRPr="00336BD2" w:rsidTr="00FD51BA">
        <w:trPr>
          <w:cantSplit/>
          <w:trHeight w:val="340"/>
        </w:trPr>
        <w:tc>
          <w:tcPr>
            <w:tcW w:w="2241" w:type="dxa"/>
            <w:vMerge w:val="restart"/>
          </w:tcPr>
          <w:p w:rsidR="00CF2AD9" w:rsidRPr="00336BD2" w:rsidRDefault="00A36893" w:rsidP="00FD51BA">
            <w:pPr>
              <w:autoSpaceDE w:val="0"/>
              <w:autoSpaceDN w:val="0"/>
              <w:rPr>
                <w:rFonts w:ascii="ＭＳ ゴシック" w:cs="ＭＳ 明朝"/>
                <w:szCs w:val="22"/>
              </w:rPr>
            </w:pPr>
            <w:r w:rsidRPr="00336BD2">
              <w:rPr>
                <w:rFonts w:ascii="ＭＳ ゴシック" w:hAnsi="ＭＳ ゴシック" w:cs="ＭＳ 明朝" w:hint="eastAsia"/>
                <w:szCs w:val="22"/>
              </w:rPr>
              <w:t>ＥＰＡ</w:t>
            </w:r>
            <w:r w:rsidR="00CF2AD9" w:rsidRPr="00336BD2">
              <w:rPr>
                <w:rFonts w:ascii="ＭＳ ゴシック" w:hAnsi="ＭＳ ゴシック" w:cs="ＭＳ 明朝" w:hint="eastAsia"/>
                <w:szCs w:val="22"/>
              </w:rPr>
              <w:t>関税割当品目</w:t>
            </w:r>
          </w:p>
        </w:tc>
        <w:tc>
          <w:tcPr>
            <w:tcW w:w="1701" w:type="dxa"/>
          </w:tcPr>
          <w:p w:rsidR="00CF2AD9" w:rsidRPr="00336BD2" w:rsidRDefault="00A36893" w:rsidP="00FD51BA">
            <w:pPr>
              <w:autoSpaceDE w:val="0"/>
              <w:autoSpaceDN w:val="0"/>
              <w:rPr>
                <w:rFonts w:ascii="ＭＳ ゴシック" w:cs="ＭＳ 明朝"/>
                <w:szCs w:val="22"/>
              </w:rPr>
            </w:pPr>
            <w:r w:rsidRPr="00336BD2">
              <w:rPr>
                <w:rFonts w:ascii="ＭＳ ゴシック" w:hAnsi="ＭＳ ゴシック" w:cs="ＭＳ 明朝" w:hint="eastAsia"/>
                <w:szCs w:val="22"/>
              </w:rPr>
              <w:t>ＥＰＡ</w:t>
            </w:r>
            <w:r w:rsidR="00CF2AD9" w:rsidRPr="00336BD2">
              <w:rPr>
                <w:rFonts w:ascii="ＭＳ ゴシック" w:hAnsi="ＭＳ ゴシック" w:cs="ＭＳ 明朝" w:hint="eastAsia"/>
                <w:szCs w:val="22"/>
              </w:rPr>
              <w:t>用</w:t>
            </w:r>
          </w:p>
          <w:p w:rsidR="00CF2AD9" w:rsidRPr="00336BD2" w:rsidRDefault="00CF2AD9" w:rsidP="00FD51BA">
            <w:pPr>
              <w:autoSpaceDE w:val="0"/>
              <w:autoSpaceDN w:val="0"/>
              <w:rPr>
                <w:rFonts w:ascii="ＭＳ ゴシック" w:hAnsi="ＭＳ ゴシック" w:cs="ＭＳ 明朝"/>
                <w:szCs w:val="22"/>
              </w:rPr>
            </w:pPr>
            <w:r w:rsidRPr="00336BD2">
              <w:rPr>
                <w:rFonts w:ascii="ＭＳ ゴシック" w:hAnsi="ＭＳ ゴシック" w:cs="ＭＳ 明朝" w:hint="eastAsia"/>
                <w:szCs w:val="22"/>
              </w:rPr>
              <w:t>原産地証明書</w:t>
            </w:r>
          </w:p>
          <w:p w:rsidR="00CF2AD9" w:rsidRPr="00336BD2" w:rsidRDefault="00A36893" w:rsidP="00FD51BA">
            <w:pPr>
              <w:autoSpaceDE w:val="0"/>
              <w:autoSpaceDN w:val="0"/>
              <w:rPr>
                <w:rFonts w:ascii="ＭＳ ゴシック" w:hAnsi="ＭＳ ゴシック" w:cs="ＭＳ 明朝"/>
                <w:szCs w:val="22"/>
              </w:rPr>
            </w:pPr>
            <w:r w:rsidRPr="00336BD2">
              <w:rPr>
                <w:rFonts w:ascii="ＭＳ ゴシック" w:hAnsi="ＭＳ ゴシック" w:cs="ＭＳ 明朝" w:hint="eastAsia"/>
                <w:szCs w:val="22"/>
              </w:rPr>
              <w:t>ＥＰＡ</w:t>
            </w:r>
            <w:r w:rsidR="00CF2AD9" w:rsidRPr="00336BD2">
              <w:rPr>
                <w:rFonts w:ascii="ＭＳ ゴシック" w:hAnsi="ＭＳ ゴシック" w:cs="ＭＳ 明朝" w:hint="eastAsia"/>
                <w:szCs w:val="22"/>
              </w:rPr>
              <w:t>用</w:t>
            </w:r>
          </w:p>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原産品申告書</w:t>
            </w:r>
          </w:p>
        </w:tc>
        <w:tc>
          <w:tcPr>
            <w:tcW w:w="426" w:type="dxa"/>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w:t>
            </w:r>
          </w:p>
        </w:tc>
        <w:tc>
          <w:tcPr>
            <w:tcW w:w="1701" w:type="dxa"/>
          </w:tcPr>
          <w:p w:rsidR="00CF2AD9" w:rsidRPr="00336BD2" w:rsidRDefault="00A36893" w:rsidP="00FD51BA">
            <w:pPr>
              <w:autoSpaceDE w:val="0"/>
              <w:autoSpaceDN w:val="0"/>
              <w:rPr>
                <w:rFonts w:ascii="ＭＳ ゴシック" w:cs="ＭＳ 明朝"/>
                <w:szCs w:val="22"/>
              </w:rPr>
            </w:pPr>
            <w:r w:rsidRPr="00336BD2">
              <w:rPr>
                <w:rFonts w:ascii="ＭＳ ゴシック" w:hAnsi="ＭＳ ゴシック" w:cs="ＭＳ 明朝" w:hint="eastAsia"/>
                <w:szCs w:val="22"/>
              </w:rPr>
              <w:t>ＥＰＡ</w:t>
            </w:r>
          </w:p>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関税割当証明書</w:t>
            </w:r>
          </w:p>
        </w:tc>
        <w:tc>
          <w:tcPr>
            <w:tcW w:w="425" w:type="dxa"/>
            <w:tcBorders>
              <w:right w:val="single" w:sz="12" w:space="0" w:color="auto"/>
            </w:tcBorders>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CF2AD9" w:rsidRPr="00336BD2" w:rsidRDefault="00CF2AD9" w:rsidP="00FD51BA">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１</w:t>
            </w:r>
          </w:p>
        </w:tc>
        <w:tc>
          <w:tcPr>
            <w:tcW w:w="839" w:type="dxa"/>
            <w:tcBorders>
              <w:top w:val="single" w:sz="6" w:space="0" w:color="auto"/>
              <w:left w:val="single" w:sz="6" w:space="0" w:color="auto"/>
              <w:bottom w:val="single" w:sz="6" w:space="0" w:color="auto"/>
              <w:right w:val="single" w:sz="12" w:space="0" w:color="auto"/>
            </w:tcBorders>
          </w:tcPr>
          <w:p w:rsidR="00CF2AD9" w:rsidRPr="00336BD2" w:rsidRDefault="00CF2AD9" w:rsidP="00FD51BA">
            <w:pPr>
              <w:autoSpaceDE w:val="0"/>
              <w:autoSpaceDN w:val="0"/>
              <w:jc w:val="center"/>
              <w:rPr>
                <w:rFonts w:ascii="ＭＳ ゴシック" w:cs="ＭＳ 明朝"/>
                <w:szCs w:val="22"/>
              </w:rPr>
            </w:pPr>
          </w:p>
        </w:tc>
        <w:tc>
          <w:tcPr>
            <w:tcW w:w="500" w:type="dxa"/>
          </w:tcPr>
          <w:p w:rsidR="00CF2AD9" w:rsidRPr="00336BD2" w:rsidRDefault="00CF2AD9" w:rsidP="00FD51BA">
            <w:pPr>
              <w:widowControl/>
              <w:jc w:val="center"/>
              <w:rPr>
                <w:rFonts w:ascii="ＭＳ ゴシック" w:cs="ＭＳ 明朝"/>
                <w:szCs w:val="22"/>
              </w:rPr>
            </w:pPr>
            <w:r w:rsidRPr="00336BD2">
              <w:rPr>
                <w:rFonts w:ascii="ＭＳ ゴシック" w:hAnsi="ＭＳ ゴシック" w:cs="ＭＳ 明朝" w:hint="eastAsia"/>
                <w:szCs w:val="22"/>
              </w:rPr>
              <w:t>＊</w:t>
            </w:r>
          </w:p>
        </w:tc>
      </w:tr>
      <w:tr w:rsidR="00CF2AD9" w:rsidRPr="00336BD2" w:rsidTr="00FD51BA">
        <w:trPr>
          <w:cantSplit/>
          <w:trHeight w:val="340"/>
        </w:trPr>
        <w:tc>
          <w:tcPr>
            <w:tcW w:w="2241" w:type="dxa"/>
            <w:vMerge/>
          </w:tcPr>
          <w:p w:rsidR="00CF2AD9" w:rsidRPr="00336BD2" w:rsidRDefault="00CF2AD9" w:rsidP="00FD51BA">
            <w:pPr>
              <w:autoSpaceDE w:val="0"/>
              <w:autoSpaceDN w:val="0"/>
              <w:rPr>
                <w:rFonts w:ascii="ＭＳ ゴシック" w:cs="ＭＳ 明朝"/>
                <w:szCs w:val="22"/>
              </w:rPr>
            </w:pPr>
          </w:p>
        </w:tc>
        <w:tc>
          <w:tcPr>
            <w:tcW w:w="1701" w:type="dxa"/>
          </w:tcPr>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少額</w:t>
            </w:r>
          </w:p>
        </w:tc>
        <w:tc>
          <w:tcPr>
            <w:tcW w:w="426" w:type="dxa"/>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w:t>
            </w:r>
          </w:p>
        </w:tc>
        <w:tc>
          <w:tcPr>
            <w:tcW w:w="1701" w:type="dxa"/>
          </w:tcPr>
          <w:p w:rsidR="00CF2AD9" w:rsidRPr="00336BD2" w:rsidRDefault="00A36893" w:rsidP="00FD51BA">
            <w:pPr>
              <w:autoSpaceDE w:val="0"/>
              <w:autoSpaceDN w:val="0"/>
              <w:rPr>
                <w:rFonts w:ascii="ＭＳ ゴシック" w:cs="ＭＳ 明朝"/>
                <w:szCs w:val="22"/>
              </w:rPr>
            </w:pPr>
            <w:r w:rsidRPr="00336BD2">
              <w:rPr>
                <w:rFonts w:ascii="ＭＳ ゴシック" w:hAnsi="ＭＳ ゴシック" w:cs="ＭＳ 明朝" w:hint="eastAsia"/>
                <w:szCs w:val="22"/>
              </w:rPr>
              <w:t>ＥＰＡ</w:t>
            </w:r>
          </w:p>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関税割当証明書</w:t>
            </w:r>
          </w:p>
        </w:tc>
        <w:tc>
          <w:tcPr>
            <w:tcW w:w="425" w:type="dxa"/>
            <w:tcBorders>
              <w:right w:val="single" w:sz="12" w:space="0" w:color="auto"/>
            </w:tcBorders>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CF2AD9" w:rsidRPr="00336BD2" w:rsidRDefault="00CF2AD9" w:rsidP="00FD51BA">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２</w:t>
            </w:r>
          </w:p>
        </w:tc>
        <w:tc>
          <w:tcPr>
            <w:tcW w:w="839" w:type="dxa"/>
            <w:tcBorders>
              <w:top w:val="single" w:sz="6" w:space="0" w:color="auto"/>
              <w:left w:val="single" w:sz="6" w:space="0" w:color="auto"/>
              <w:right w:val="single" w:sz="12" w:space="0" w:color="auto"/>
            </w:tcBorders>
          </w:tcPr>
          <w:p w:rsidR="00CF2AD9" w:rsidRPr="00336BD2" w:rsidRDefault="00CF2AD9" w:rsidP="00FD51BA">
            <w:pPr>
              <w:autoSpaceDE w:val="0"/>
              <w:autoSpaceDN w:val="0"/>
              <w:jc w:val="center"/>
              <w:rPr>
                <w:rFonts w:ascii="ＭＳ ゴシック" w:cs="ＭＳ 明朝"/>
                <w:szCs w:val="22"/>
              </w:rPr>
            </w:pPr>
          </w:p>
        </w:tc>
        <w:tc>
          <w:tcPr>
            <w:tcW w:w="500" w:type="dxa"/>
          </w:tcPr>
          <w:p w:rsidR="00CF2AD9" w:rsidRPr="00336BD2" w:rsidRDefault="00CF2AD9" w:rsidP="00FD51BA">
            <w:pPr>
              <w:widowControl/>
              <w:jc w:val="center"/>
              <w:rPr>
                <w:rFonts w:ascii="ＭＳ ゴシック" w:cs="ＭＳ 明朝"/>
                <w:szCs w:val="22"/>
              </w:rPr>
            </w:pPr>
          </w:p>
        </w:tc>
      </w:tr>
      <w:tr w:rsidR="00CF2AD9" w:rsidRPr="00336BD2" w:rsidTr="00FD51BA">
        <w:trPr>
          <w:cantSplit/>
          <w:trHeight w:val="340"/>
        </w:trPr>
        <w:tc>
          <w:tcPr>
            <w:tcW w:w="2241" w:type="dxa"/>
            <w:vMerge/>
          </w:tcPr>
          <w:p w:rsidR="00CF2AD9" w:rsidRPr="00336BD2" w:rsidRDefault="00CF2AD9" w:rsidP="00FD51BA">
            <w:pPr>
              <w:autoSpaceDE w:val="0"/>
              <w:autoSpaceDN w:val="0"/>
              <w:rPr>
                <w:rFonts w:ascii="ＭＳ ゴシック" w:cs="ＭＳ 明朝"/>
                <w:szCs w:val="22"/>
              </w:rPr>
            </w:pPr>
          </w:p>
        </w:tc>
        <w:tc>
          <w:tcPr>
            <w:tcW w:w="1701" w:type="dxa"/>
          </w:tcPr>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提出省略</w:t>
            </w:r>
          </w:p>
        </w:tc>
        <w:tc>
          <w:tcPr>
            <w:tcW w:w="426" w:type="dxa"/>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w:t>
            </w:r>
          </w:p>
        </w:tc>
        <w:tc>
          <w:tcPr>
            <w:tcW w:w="1701" w:type="dxa"/>
          </w:tcPr>
          <w:p w:rsidR="00CF2AD9" w:rsidRPr="00336BD2" w:rsidRDefault="00A36893" w:rsidP="00FD51BA">
            <w:pPr>
              <w:autoSpaceDE w:val="0"/>
              <w:autoSpaceDN w:val="0"/>
              <w:rPr>
                <w:rFonts w:ascii="ＭＳ ゴシック" w:cs="ＭＳ 明朝"/>
                <w:szCs w:val="22"/>
              </w:rPr>
            </w:pPr>
            <w:r w:rsidRPr="00336BD2">
              <w:rPr>
                <w:rFonts w:ascii="ＭＳ ゴシック" w:hAnsi="ＭＳ ゴシック" w:cs="ＭＳ 明朝" w:hint="eastAsia"/>
                <w:szCs w:val="22"/>
              </w:rPr>
              <w:t>ＥＰＡ</w:t>
            </w:r>
          </w:p>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関税割当証明書</w:t>
            </w:r>
          </w:p>
        </w:tc>
        <w:tc>
          <w:tcPr>
            <w:tcW w:w="425" w:type="dxa"/>
            <w:tcBorders>
              <w:right w:val="single" w:sz="12" w:space="0" w:color="auto"/>
            </w:tcBorders>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CF2AD9" w:rsidRPr="00336BD2" w:rsidRDefault="00CF2AD9" w:rsidP="00FD51BA">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３</w:t>
            </w:r>
          </w:p>
        </w:tc>
        <w:tc>
          <w:tcPr>
            <w:tcW w:w="839" w:type="dxa"/>
            <w:tcBorders>
              <w:top w:val="single" w:sz="6" w:space="0" w:color="auto"/>
              <w:left w:val="single" w:sz="6" w:space="0" w:color="auto"/>
              <w:right w:val="single" w:sz="12" w:space="0" w:color="auto"/>
            </w:tcBorders>
          </w:tcPr>
          <w:p w:rsidR="00CF2AD9" w:rsidRPr="00336BD2" w:rsidRDefault="00CF2AD9" w:rsidP="00FD51BA">
            <w:pPr>
              <w:autoSpaceDE w:val="0"/>
              <w:autoSpaceDN w:val="0"/>
              <w:jc w:val="center"/>
              <w:rPr>
                <w:rFonts w:ascii="ＭＳ ゴシック" w:cs="ＭＳ 明朝"/>
                <w:szCs w:val="22"/>
              </w:rPr>
            </w:pPr>
          </w:p>
        </w:tc>
        <w:tc>
          <w:tcPr>
            <w:tcW w:w="500" w:type="dxa"/>
          </w:tcPr>
          <w:p w:rsidR="00CF2AD9" w:rsidRPr="00336BD2" w:rsidRDefault="00CF2AD9" w:rsidP="00FD51BA">
            <w:pPr>
              <w:widowControl/>
              <w:jc w:val="center"/>
              <w:rPr>
                <w:rFonts w:ascii="ＭＳ ゴシック" w:cs="ＭＳ 明朝"/>
                <w:szCs w:val="22"/>
              </w:rPr>
            </w:pPr>
          </w:p>
        </w:tc>
      </w:tr>
      <w:tr w:rsidR="00CF2AD9" w:rsidRPr="00336BD2" w:rsidTr="00FD51BA">
        <w:trPr>
          <w:cantSplit/>
          <w:trHeight w:val="340"/>
        </w:trPr>
        <w:tc>
          <w:tcPr>
            <w:tcW w:w="2241" w:type="dxa"/>
          </w:tcPr>
          <w:p w:rsidR="00CF2AD9" w:rsidRPr="00336BD2" w:rsidRDefault="00A36893" w:rsidP="00FD51BA">
            <w:pPr>
              <w:autoSpaceDE w:val="0"/>
              <w:autoSpaceDN w:val="0"/>
              <w:rPr>
                <w:rFonts w:ascii="ＭＳ ゴシック" w:cs="ＭＳ 明朝"/>
                <w:szCs w:val="22"/>
              </w:rPr>
            </w:pPr>
            <w:r w:rsidRPr="00336BD2">
              <w:rPr>
                <w:rFonts w:ascii="ＭＳ ゴシック" w:hAnsi="ＭＳ ゴシック" w:cs="ＭＳ 明朝" w:hint="eastAsia"/>
                <w:szCs w:val="22"/>
              </w:rPr>
              <w:lastRenderedPageBreak/>
              <w:t>ＥＰＡ</w:t>
            </w:r>
            <w:r w:rsidR="00CF2AD9" w:rsidRPr="00336BD2">
              <w:rPr>
                <w:rFonts w:ascii="ＭＳ ゴシック" w:hAnsi="ＭＳ ゴシック" w:cs="ＭＳ 明朝" w:hint="eastAsia"/>
                <w:szCs w:val="22"/>
              </w:rPr>
              <w:t>に基づく原産地証明書</w:t>
            </w:r>
            <w:r w:rsidR="00327E82" w:rsidRPr="00336BD2">
              <w:rPr>
                <w:rFonts w:ascii="ＭＳ ゴシック" w:hAnsi="ＭＳ ゴシック" w:cs="ＭＳ 明朝" w:hint="eastAsia"/>
                <w:szCs w:val="22"/>
              </w:rPr>
              <w:t>または原産品申告書</w:t>
            </w:r>
            <w:r w:rsidR="00CF2AD9" w:rsidRPr="00336BD2">
              <w:rPr>
                <w:rFonts w:ascii="ＭＳ ゴシック" w:hAnsi="ＭＳ ゴシック" w:cs="ＭＳ 明朝" w:hint="eastAsia"/>
                <w:szCs w:val="22"/>
              </w:rPr>
              <w:t>がある貨物</w:t>
            </w:r>
          </w:p>
        </w:tc>
        <w:tc>
          <w:tcPr>
            <w:tcW w:w="1701" w:type="dxa"/>
          </w:tcPr>
          <w:p w:rsidR="00CF2AD9" w:rsidRPr="00336BD2" w:rsidRDefault="00A36893" w:rsidP="00FD51BA">
            <w:pPr>
              <w:autoSpaceDE w:val="0"/>
              <w:autoSpaceDN w:val="0"/>
              <w:rPr>
                <w:rFonts w:ascii="ＭＳ ゴシック" w:cs="ＭＳ 明朝"/>
                <w:szCs w:val="22"/>
              </w:rPr>
            </w:pPr>
            <w:r w:rsidRPr="00336BD2">
              <w:rPr>
                <w:rFonts w:ascii="ＭＳ ゴシック" w:hAnsi="ＭＳ ゴシック" w:cs="ＭＳ 明朝" w:hint="eastAsia"/>
                <w:szCs w:val="22"/>
              </w:rPr>
              <w:t>ＥＰＡ</w:t>
            </w:r>
            <w:r w:rsidR="00CF2AD9" w:rsidRPr="00336BD2">
              <w:rPr>
                <w:rFonts w:ascii="ＭＳ ゴシック" w:hAnsi="ＭＳ ゴシック" w:cs="ＭＳ 明朝" w:hint="eastAsia"/>
                <w:szCs w:val="22"/>
              </w:rPr>
              <w:t>用</w:t>
            </w:r>
          </w:p>
          <w:p w:rsidR="00CF2AD9" w:rsidRPr="00336BD2" w:rsidRDefault="00CF2AD9" w:rsidP="00FD51BA">
            <w:pPr>
              <w:autoSpaceDE w:val="0"/>
              <w:autoSpaceDN w:val="0"/>
              <w:rPr>
                <w:rFonts w:ascii="ＭＳ ゴシック" w:hAnsi="ＭＳ ゴシック" w:cs="ＭＳ 明朝"/>
                <w:szCs w:val="22"/>
              </w:rPr>
            </w:pPr>
            <w:r w:rsidRPr="00336BD2">
              <w:rPr>
                <w:rFonts w:ascii="ＭＳ ゴシック" w:hAnsi="ＭＳ ゴシック" w:cs="ＭＳ 明朝" w:hint="eastAsia"/>
                <w:szCs w:val="22"/>
              </w:rPr>
              <w:t>原産地証明書</w:t>
            </w:r>
          </w:p>
          <w:p w:rsidR="00CF2AD9" w:rsidRPr="00336BD2" w:rsidRDefault="00A36893" w:rsidP="00FD51BA">
            <w:pPr>
              <w:autoSpaceDE w:val="0"/>
              <w:autoSpaceDN w:val="0"/>
              <w:rPr>
                <w:rFonts w:ascii="ＭＳ ゴシック" w:hAnsi="ＭＳ ゴシック" w:cs="ＭＳ 明朝"/>
                <w:szCs w:val="22"/>
              </w:rPr>
            </w:pPr>
            <w:r w:rsidRPr="00336BD2">
              <w:rPr>
                <w:rFonts w:ascii="ＭＳ ゴシック" w:hAnsi="ＭＳ ゴシック" w:cs="ＭＳ 明朝" w:hint="eastAsia"/>
                <w:szCs w:val="22"/>
              </w:rPr>
              <w:t>ＥＰＡ</w:t>
            </w:r>
            <w:r w:rsidR="00CF2AD9" w:rsidRPr="00336BD2">
              <w:rPr>
                <w:rFonts w:ascii="ＭＳ ゴシック" w:hAnsi="ＭＳ ゴシック" w:cs="ＭＳ 明朝" w:hint="eastAsia"/>
                <w:szCs w:val="22"/>
              </w:rPr>
              <w:t>用</w:t>
            </w:r>
          </w:p>
          <w:p w:rsidR="00CF2AD9" w:rsidRPr="00336BD2" w:rsidRDefault="00CF2AD9" w:rsidP="00FD51BA">
            <w:pPr>
              <w:autoSpaceDE w:val="0"/>
              <w:autoSpaceDN w:val="0"/>
              <w:rPr>
                <w:rFonts w:ascii="ＭＳ ゴシック" w:hAnsi="ＭＳ ゴシック" w:cs="ＭＳ 明朝"/>
                <w:szCs w:val="22"/>
              </w:rPr>
            </w:pPr>
            <w:r w:rsidRPr="00336BD2">
              <w:rPr>
                <w:rFonts w:ascii="ＭＳ ゴシック" w:hAnsi="ＭＳ ゴシック" w:cs="ＭＳ 明朝" w:hint="eastAsia"/>
                <w:szCs w:val="22"/>
              </w:rPr>
              <w:t>原産品申告書</w:t>
            </w:r>
          </w:p>
        </w:tc>
        <w:tc>
          <w:tcPr>
            <w:tcW w:w="426" w:type="dxa"/>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w:t>
            </w:r>
          </w:p>
        </w:tc>
        <w:tc>
          <w:tcPr>
            <w:tcW w:w="1701" w:type="dxa"/>
          </w:tcPr>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w:t>
            </w:r>
          </w:p>
        </w:tc>
        <w:tc>
          <w:tcPr>
            <w:tcW w:w="425" w:type="dxa"/>
            <w:tcBorders>
              <w:right w:val="single" w:sz="12" w:space="0" w:color="auto"/>
            </w:tcBorders>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CF2AD9" w:rsidRPr="00336BD2" w:rsidRDefault="00CF2AD9" w:rsidP="00FD51BA">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４</w:t>
            </w:r>
          </w:p>
        </w:tc>
        <w:tc>
          <w:tcPr>
            <w:tcW w:w="839" w:type="dxa"/>
            <w:tcBorders>
              <w:top w:val="single" w:sz="6" w:space="0" w:color="auto"/>
              <w:left w:val="single" w:sz="6" w:space="0" w:color="auto"/>
              <w:bottom w:val="single" w:sz="6" w:space="0" w:color="auto"/>
              <w:right w:val="single" w:sz="12" w:space="0" w:color="auto"/>
            </w:tcBorders>
          </w:tcPr>
          <w:p w:rsidR="00CF2AD9" w:rsidRPr="00336BD2" w:rsidRDefault="00CF2AD9" w:rsidP="00FD51BA">
            <w:pPr>
              <w:autoSpaceDE w:val="0"/>
              <w:autoSpaceDN w:val="0"/>
              <w:jc w:val="center"/>
              <w:rPr>
                <w:rFonts w:ascii="ＭＳ ゴシック" w:cs="ＭＳ 明朝"/>
                <w:szCs w:val="22"/>
              </w:rPr>
            </w:pPr>
          </w:p>
        </w:tc>
        <w:tc>
          <w:tcPr>
            <w:tcW w:w="500" w:type="dxa"/>
          </w:tcPr>
          <w:p w:rsidR="00CF2AD9" w:rsidRPr="00336BD2" w:rsidRDefault="00CF2AD9" w:rsidP="00FD51BA">
            <w:pPr>
              <w:widowControl/>
              <w:jc w:val="center"/>
              <w:rPr>
                <w:rFonts w:ascii="ＭＳ ゴシック" w:cs="ＭＳ 明朝"/>
                <w:szCs w:val="22"/>
              </w:rPr>
            </w:pPr>
            <w:r w:rsidRPr="00336BD2">
              <w:rPr>
                <w:rFonts w:ascii="ＭＳ ゴシック" w:hAnsi="ＭＳ ゴシック" w:cs="ＭＳ 明朝" w:hint="eastAsia"/>
                <w:szCs w:val="22"/>
              </w:rPr>
              <w:t>＊</w:t>
            </w:r>
          </w:p>
        </w:tc>
      </w:tr>
      <w:tr w:rsidR="00CF2AD9" w:rsidRPr="00336BD2" w:rsidTr="00FD51BA">
        <w:trPr>
          <w:cantSplit/>
          <w:trHeight w:val="340"/>
        </w:trPr>
        <w:tc>
          <w:tcPr>
            <w:tcW w:w="2241" w:type="dxa"/>
          </w:tcPr>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協定用原産地証明書がある貨物</w:t>
            </w:r>
          </w:p>
        </w:tc>
        <w:tc>
          <w:tcPr>
            <w:tcW w:w="1701" w:type="dxa"/>
          </w:tcPr>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協定用原産地</w:t>
            </w:r>
          </w:p>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証明書</w:t>
            </w:r>
          </w:p>
        </w:tc>
        <w:tc>
          <w:tcPr>
            <w:tcW w:w="426" w:type="dxa"/>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w:t>
            </w:r>
          </w:p>
        </w:tc>
        <w:tc>
          <w:tcPr>
            <w:tcW w:w="1701" w:type="dxa"/>
          </w:tcPr>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w:t>
            </w:r>
          </w:p>
        </w:tc>
        <w:tc>
          <w:tcPr>
            <w:tcW w:w="425" w:type="dxa"/>
            <w:tcBorders>
              <w:right w:val="single" w:sz="12" w:space="0" w:color="auto"/>
            </w:tcBorders>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CF2AD9" w:rsidRPr="00336BD2" w:rsidRDefault="00CF2AD9" w:rsidP="00FD51BA">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CF2AD9" w:rsidRPr="00336BD2" w:rsidRDefault="00CF2AD9" w:rsidP="00FD51BA">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12" w:space="0" w:color="auto"/>
            </w:tcBorders>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Ｇ</w:t>
            </w:r>
          </w:p>
        </w:tc>
        <w:tc>
          <w:tcPr>
            <w:tcW w:w="500" w:type="dxa"/>
          </w:tcPr>
          <w:p w:rsidR="00CF2AD9" w:rsidRPr="00336BD2" w:rsidRDefault="00CF2AD9" w:rsidP="00FD51BA">
            <w:pPr>
              <w:widowControl/>
              <w:jc w:val="center"/>
              <w:rPr>
                <w:rFonts w:ascii="ＭＳ ゴシック" w:cs="ＭＳ 明朝"/>
                <w:szCs w:val="22"/>
              </w:rPr>
            </w:pPr>
            <w:r w:rsidRPr="00336BD2">
              <w:rPr>
                <w:rFonts w:ascii="ＭＳ ゴシック" w:hAnsi="ＭＳ ゴシック" w:cs="ＭＳ 明朝" w:hint="eastAsia"/>
                <w:szCs w:val="22"/>
              </w:rPr>
              <w:t>＊</w:t>
            </w:r>
          </w:p>
        </w:tc>
      </w:tr>
      <w:tr w:rsidR="00CF2AD9" w:rsidRPr="00336BD2" w:rsidTr="00FD51BA">
        <w:trPr>
          <w:cantSplit/>
          <w:trHeight w:val="340"/>
        </w:trPr>
        <w:tc>
          <w:tcPr>
            <w:tcW w:w="2241" w:type="dxa"/>
          </w:tcPr>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貨物、インボイス等により原産地が確認できる貨物</w:t>
            </w:r>
          </w:p>
        </w:tc>
        <w:tc>
          <w:tcPr>
            <w:tcW w:w="1701" w:type="dxa"/>
          </w:tcPr>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協定用原産地</w:t>
            </w:r>
          </w:p>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証明書</w:t>
            </w:r>
          </w:p>
        </w:tc>
        <w:tc>
          <w:tcPr>
            <w:tcW w:w="426" w:type="dxa"/>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w:t>
            </w:r>
          </w:p>
        </w:tc>
        <w:tc>
          <w:tcPr>
            <w:tcW w:w="1701" w:type="dxa"/>
          </w:tcPr>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w:t>
            </w:r>
          </w:p>
        </w:tc>
        <w:tc>
          <w:tcPr>
            <w:tcW w:w="425" w:type="dxa"/>
            <w:tcBorders>
              <w:right w:val="single" w:sz="12" w:space="0" w:color="auto"/>
            </w:tcBorders>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CF2AD9" w:rsidRPr="00336BD2" w:rsidRDefault="00CF2AD9" w:rsidP="00FD51BA">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CF2AD9" w:rsidRPr="00336BD2" w:rsidRDefault="00CF2AD9" w:rsidP="00FD51BA">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12" w:space="0" w:color="auto"/>
            </w:tcBorders>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Ｒ</w:t>
            </w:r>
          </w:p>
        </w:tc>
        <w:tc>
          <w:tcPr>
            <w:tcW w:w="500" w:type="dxa"/>
          </w:tcPr>
          <w:p w:rsidR="00CF2AD9" w:rsidRPr="00336BD2" w:rsidRDefault="00CF2AD9" w:rsidP="00FD51BA">
            <w:pPr>
              <w:widowControl/>
              <w:jc w:val="center"/>
              <w:rPr>
                <w:rFonts w:ascii="ＭＳ ゴシック" w:cs="ＭＳ 明朝"/>
                <w:szCs w:val="22"/>
              </w:rPr>
            </w:pPr>
          </w:p>
        </w:tc>
      </w:tr>
      <w:tr w:rsidR="00CF2AD9" w:rsidRPr="00336BD2" w:rsidTr="00FD51BA">
        <w:trPr>
          <w:cantSplit/>
          <w:trHeight w:val="340"/>
        </w:trPr>
        <w:tc>
          <w:tcPr>
            <w:tcW w:w="2241" w:type="dxa"/>
          </w:tcPr>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輸入割当等公表告示三－８に規定する原産地証明書がある貨物</w:t>
            </w:r>
          </w:p>
        </w:tc>
        <w:tc>
          <w:tcPr>
            <w:tcW w:w="1701" w:type="dxa"/>
          </w:tcPr>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輸入割当等公表告示三－８に規定する原産地証明書</w:t>
            </w:r>
          </w:p>
        </w:tc>
        <w:tc>
          <w:tcPr>
            <w:tcW w:w="426" w:type="dxa"/>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w:t>
            </w:r>
          </w:p>
        </w:tc>
        <w:tc>
          <w:tcPr>
            <w:tcW w:w="1701" w:type="dxa"/>
          </w:tcPr>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w:t>
            </w:r>
          </w:p>
        </w:tc>
        <w:tc>
          <w:tcPr>
            <w:tcW w:w="425" w:type="dxa"/>
            <w:tcBorders>
              <w:right w:val="single" w:sz="12" w:space="0" w:color="auto"/>
            </w:tcBorders>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CF2AD9" w:rsidRPr="00336BD2" w:rsidRDefault="00CF2AD9" w:rsidP="00FD51BA">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CF2AD9" w:rsidRPr="00336BD2" w:rsidRDefault="00CF2AD9" w:rsidP="00FD51BA">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12" w:space="0" w:color="auto"/>
            </w:tcBorders>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Ｓ</w:t>
            </w:r>
          </w:p>
        </w:tc>
        <w:tc>
          <w:tcPr>
            <w:tcW w:w="500" w:type="dxa"/>
          </w:tcPr>
          <w:p w:rsidR="00CF2AD9" w:rsidRPr="00336BD2" w:rsidRDefault="00CF2AD9" w:rsidP="00FD51BA">
            <w:pPr>
              <w:widowControl/>
              <w:jc w:val="center"/>
              <w:rPr>
                <w:rFonts w:ascii="ＭＳ ゴシック" w:cs="ＭＳ 明朝"/>
                <w:szCs w:val="22"/>
              </w:rPr>
            </w:pPr>
            <w:r w:rsidRPr="00336BD2">
              <w:rPr>
                <w:rFonts w:ascii="ＭＳ ゴシック" w:hAnsi="ＭＳ ゴシック" w:cs="ＭＳ 明朝" w:hint="eastAsia"/>
                <w:szCs w:val="22"/>
              </w:rPr>
              <w:t>＊</w:t>
            </w:r>
          </w:p>
        </w:tc>
      </w:tr>
      <w:tr w:rsidR="00CF2AD9" w:rsidRPr="00336BD2" w:rsidTr="00FD51BA">
        <w:trPr>
          <w:cantSplit/>
          <w:trHeight w:val="340"/>
        </w:trPr>
        <w:tc>
          <w:tcPr>
            <w:tcW w:w="2241" w:type="dxa"/>
          </w:tcPr>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原産地が確認できない貨物</w:t>
            </w:r>
          </w:p>
        </w:tc>
        <w:tc>
          <w:tcPr>
            <w:tcW w:w="1701" w:type="dxa"/>
          </w:tcPr>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w:t>
            </w:r>
          </w:p>
        </w:tc>
        <w:tc>
          <w:tcPr>
            <w:tcW w:w="426" w:type="dxa"/>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w:t>
            </w:r>
          </w:p>
        </w:tc>
        <w:tc>
          <w:tcPr>
            <w:tcW w:w="1701" w:type="dxa"/>
          </w:tcPr>
          <w:p w:rsidR="00CF2AD9" w:rsidRPr="00336BD2" w:rsidRDefault="00CF2AD9" w:rsidP="00FD51BA">
            <w:pPr>
              <w:autoSpaceDE w:val="0"/>
              <w:autoSpaceDN w:val="0"/>
              <w:rPr>
                <w:rFonts w:ascii="ＭＳ ゴシック" w:cs="ＭＳ 明朝"/>
                <w:szCs w:val="22"/>
              </w:rPr>
            </w:pPr>
            <w:r w:rsidRPr="00336BD2">
              <w:rPr>
                <w:rFonts w:ascii="ＭＳ ゴシック" w:hAnsi="ＭＳ ゴシック" w:cs="ＭＳ 明朝" w:hint="eastAsia"/>
                <w:szCs w:val="22"/>
              </w:rPr>
              <w:t>－</w:t>
            </w:r>
          </w:p>
        </w:tc>
        <w:tc>
          <w:tcPr>
            <w:tcW w:w="425" w:type="dxa"/>
            <w:tcBorders>
              <w:right w:val="single" w:sz="12" w:space="0" w:color="auto"/>
            </w:tcBorders>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CF2AD9" w:rsidRPr="00336BD2" w:rsidRDefault="00CF2AD9" w:rsidP="00FD51BA">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CF2AD9" w:rsidRPr="00336BD2" w:rsidRDefault="00CF2AD9" w:rsidP="00FD51BA">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12" w:space="0" w:color="auto"/>
            </w:tcBorders>
          </w:tcPr>
          <w:p w:rsidR="00CF2AD9" w:rsidRPr="00336BD2" w:rsidRDefault="00CF2AD9" w:rsidP="00FD51BA">
            <w:pPr>
              <w:autoSpaceDE w:val="0"/>
              <w:autoSpaceDN w:val="0"/>
              <w:jc w:val="center"/>
              <w:rPr>
                <w:rFonts w:ascii="ＭＳ ゴシック" w:cs="ＭＳ 明朝"/>
                <w:szCs w:val="22"/>
              </w:rPr>
            </w:pPr>
            <w:r w:rsidRPr="00336BD2">
              <w:rPr>
                <w:rFonts w:ascii="ＭＳ ゴシック" w:hAnsi="ＭＳ ゴシック" w:cs="ＭＳ 明朝" w:hint="eastAsia"/>
                <w:szCs w:val="22"/>
              </w:rPr>
              <w:t>Ｎ</w:t>
            </w:r>
          </w:p>
        </w:tc>
        <w:tc>
          <w:tcPr>
            <w:tcW w:w="500" w:type="dxa"/>
          </w:tcPr>
          <w:p w:rsidR="00CF2AD9" w:rsidRPr="00336BD2" w:rsidRDefault="00CF2AD9" w:rsidP="00FD51BA">
            <w:pPr>
              <w:widowControl/>
              <w:jc w:val="center"/>
              <w:rPr>
                <w:rFonts w:ascii="ＭＳ ゴシック" w:cs="ＭＳ 明朝"/>
                <w:szCs w:val="22"/>
              </w:rPr>
            </w:pPr>
          </w:p>
        </w:tc>
      </w:tr>
    </w:tbl>
    <w:p w:rsidR="00CE7914" w:rsidRPr="00336BD2" w:rsidRDefault="00CE7914" w:rsidP="00FB3C98">
      <w:pPr>
        <w:autoSpaceDE w:val="0"/>
        <w:autoSpaceDN w:val="0"/>
        <w:adjustRightInd w:val="0"/>
        <w:ind w:firstLineChars="71" w:firstLine="141"/>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（３）納付方法識別及び口座番号の入力方法について</w:t>
      </w:r>
    </w:p>
    <w:p w:rsidR="00CE7914" w:rsidRPr="00336BD2" w:rsidRDefault="00CE7914" w:rsidP="00D47F5F">
      <w:pPr>
        <w:autoSpaceDE w:val="0"/>
        <w:autoSpaceDN w:val="0"/>
        <w:adjustRightInd w:val="0"/>
        <w:ind w:firstLine="935"/>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納付方法識別欄及び口座番号欄へ入力可能な組み合わせは以下のとおり。</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71"/>
        <w:gridCol w:w="1134"/>
        <w:gridCol w:w="1134"/>
        <w:gridCol w:w="5046"/>
      </w:tblGrid>
      <w:tr w:rsidR="00CE7914" w:rsidRPr="00336BD2" w:rsidTr="00FA60F7">
        <w:trPr>
          <w:trHeight w:val="345"/>
          <w:tblHeader/>
        </w:trPr>
        <w:tc>
          <w:tcPr>
            <w:tcW w:w="1871" w:type="dxa"/>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納期限延長</w:t>
            </w:r>
          </w:p>
        </w:tc>
        <w:tc>
          <w:tcPr>
            <w:tcW w:w="1134" w:type="dxa"/>
            <w:tcBorders>
              <w:bottom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納付方法識別</w:t>
            </w:r>
          </w:p>
        </w:tc>
        <w:tc>
          <w:tcPr>
            <w:tcW w:w="1134" w:type="dxa"/>
            <w:tcBorders>
              <w:bottom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口座番号</w:t>
            </w:r>
          </w:p>
        </w:tc>
        <w:tc>
          <w:tcPr>
            <w:tcW w:w="5046" w:type="dxa"/>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処理内容</w:t>
            </w:r>
          </w:p>
        </w:tc>
      </w:tr>
      <w:tr w:rsidR="00CE7914" w:rsidRPr="00336BD2" w:rsidTr="001C0DF8">
        <w:trPr>
          <w:trHeight w:val="345"/>
        </w:trPr>
        <w:tc>
          <w:tcPr>
            <w:tcW w:w="1871" w:type="dxa"/>
            <w:vMerge w:val="restart"/>
            <w:tcBorders>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納期限延長なし</w:t>
            </w:r>
          </w:p>
          <w:p w:rsidR="00CE7914" w:rsidRPr="00336BD2" w:rsidRDefault="00CE7914" w:rsidP="001C0DF8">
            <w:pPr>
              <w:autoSpaceDE w:val="0"/>
              <w:autoSpaceDN w:val="0"/>
              <w:adjustRightInd w:val="0"/>
              <w:jc w:val="left"/>
              <w:rPr>
                <w:rFonts w:ascii="ＭＳ ゴシック" w:cs="ＭＳ 明朝"/>
                <w:kern w:val="0"/>
                <w:szCs w:val="22"/>
              </w:rPr>
            </w:pPr>
            <w:r w:rsidRPr="00336BD2">
              <w:rPr>
                <w:rFonts w:ascii="ＭＳ ゴシック" w:hAnsi="ＭＳ ゴシック" w:cs="ＭＳ 明朝" w:hint="eastAsia"/>
                <w:kern w:val="0"/>
                <w:szCs w:val="22"/>
              </w:rPr>
              <w:t>（全科目即納）</w:t>
            </w:r>
          </w:p>
        </w:tc>
        <w:tc>
          <w:tcPr>
            <w:tcW w:w="1134" w:type="dxa"/>
            <w:vMerge w:val="restart"/>
            <w:tcBorders>
              <w:top w:val="single" w:sz="12" w:space="0" w:color="auto"/>
              <w:left w:val="single" w:sz="12" w:space="0" w:color="auto"/>
              <w:bottom w:val="single" w:sz="6" w:space="0" w:color="auto"/>
              <w:right w:val="single" w:sz="6"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Ｍ</w:t>
            </w:r>
          </w:p>
        </w:tc>
        <w:tc>
          <w:tcPr>
            <w:tcW w:w="1134" w:type="dxa"/>
            <w:tcBorders>
              <w:top w:val="single" w:sz="12" w:space="0" w:color="auto"/>
              <w:left w:val="single" w:sz="6" w:space="0" w:color="auto"/>
              <w:bottom w:val="single" w:sz="6" w:space="0" w:color="auto"/>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入力あり</w:t>
            </w:r>
          </w:p>
        </w:tc>
        <w:tc>
          <w:tcPr>
            <w:tcW w:w="5046" w:type="dxa"/>
            <w:tcBorders>
              <w:lef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エラー</w:t>
            </w:r>
          </w:p>
        </w:tc>
      </w:tr>
      <w:tr w:rsidR="00CE7914" w:rsidRPr="00336BD2" w:rsidTr="001C0DF8">
        <w:trPr>
          <w:trHeight w:val="345"/>
        </w:trPr>
        <w:tc>
          <w:tcPr>
            <w:tcW w:w="1871" w:type="dxa"/>
            <w:vMerge/>
            <w:tcBorders>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p>
        </w:tc>
        <w:tc>
          <w:tcPr>
            <w:tcW w:w="1134" w:type="dxa"/>
            <w:vMerge/>
            <w:tcBorders>
              <w:top w:val="single" w:sz="6" w:space="0" w:color="auto"/>
              <w:left w:val="single" w:sz="12" w:space="0" w:color="auto"/>
              <w:bottom w:val="single" w:sz="6" w:space="0" w:color="auto"/>
              <w:right w:val="single" w:sz="6"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p>
        </w:tc>
        <w:tc>
          <w:tcPr>
            <w:tcW w:w="1134" w:type="dxa"/>
            <w:tcBorders>
              <w:top w:val="single" w:sz="6" w:space="0" w:color="auto"/>
              <w:left w:val="single" w:sz="6" w:space="0" w:color="auto"/>
              <w:bottom w:val="single" w:sz="6" w:space="0" w:color="auto"/>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入力なし</w:t>
            </w:r>
          </w:p>
        </w:tc>
        <w:tc>
          <w:tcPr>
            <w:tcW w:w="5046" w:type="dxa"/>
            <w:tcBorders>
              <w:lef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全科目についてマルチペイメントネットワーク（以下、ＭＰＮという。）による納付を行う</w:t>
            </w:r>
          </w:p>
        </w:tc>
      </w:tr>
      <w:tr w:rsidR="00CE7914" w:rsidRPr="00336BD2" w:rsidTr="001C0DF8">
        <w:trPr>
          <w:trHeight w:val="345"/>
        </w:trPr>
        <w:tc>
          <w:tcPr>
            <w:tcW w:w="1871" w:type="dxa"/>
            <w:vMerge/>
            <w:tcBorders>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p>
        </w:tc>
        <w:tc>
          <w:tcPr>
            <w:tcW w:w="1134" w:type="dxa"/>
            <w:vMerge w:val="restart"/>
            <w:tcBorders>
              <w:top w:val="single" w:sz="6" w:space="0" w:color="auto"/>
              <w:left w:val="single" w:sz="12" w:space="0" w:color="auto"/>
              <w:bottom w:val="single" w:sz="6" w:space="0" w:color="auto"/>
              <w:right w:val="single" w:sz="6"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入力なし</w:t>
            </w:r>
          </w:p>
        </w:tc>
        <w:tc>
          <w:tcPr>
            <w:tcW w:w="1134" w:type="dxa"/>
            <w:tcBorders>
              <w:top w:val="single" w:sz="6" w:space="0" w:color="auto"/>
              <w:left w:val="single" w:sz="6" w:space="0" w:color="auto"/>
              <w:bottom w:val="single" w:sz="6" w:space="0" w:color="auto"/>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入力あり</w:t>
            </w:r>
          </w:p>
        </w:tc>
        <w:tc>
          <w:tcPr>
            <w:tcW w:w="5046" w:type="dxa"/>
            <w:tcBorders>
              <w:left w:val="single" w:sz="12" w:space="0" w:color="auto"/>
            </w:tcBorders>
          </w:tcPr>
          <w:p w:rsidR="00F6681F" w:rsidRPr="00336BD2" w:rsidRDefault="00F6681F"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エラー</w:t>
            </w:r>
          </w:p>
        </w:tc>
      </w:tr>
      <w:tr w:rsidR="00CE7914" w:rsidRPr="00336BD2" w:rsidTr="001C0DF8">
        <w:trPr>
          <w:trHeight w:val="345"/>
        </w:trPr>
        <w:tc>
          <w:tcPr>
            <w:tcW w:w="1871" w:type="dxa"/>
            <w:vMerge/>
            <w:tcBorders>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p>
        </w:tc>
        <w:tc>
          <w:tcPr>
            <w:tcW w:w="1134" w:type="dxa"/>
            <w:vMerge/>
            <w:tcBorders>
              <w:top w:val="single" w:sz="6" w:space="0" w:color="auto"/>
              <w:left w:val="single" w:sz="12" w:space="0" w:color="auto"/>
              <w:bottom w:val="single" w:sz="6" w:space="0" w:color="auto"/>
              <w:right w:val="single" w:sz="6"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p>
        </w:tc>
        <w:tc>
          <w:tcPr>
            <w:tcW w:w="1134" w:type="dxa"/>
            <w:tcBorders>
              <w:top w:val="single" w:sz="6" w:space="0" w:color="auto"/>
              <w:left w:val="single" w:sz="6" w:space="0" w:color="auto"/>
              <w:bottom w:val="single" w:sz="6" w:space="0" w:color="auto"/>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入力なし</w:t>
            </w:r>
          </w:p>
        </w:tc>
        <w:tc>
          <w:tcPr>
            <w:tcW w:w="5046" w:type="dxa"/>
            <w:tcBorders>
              <w:lef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全科目について直納による納付を行う</w:t>
            </w:r>
          </w:p>
        </w:tc>
      </w:tr>
      <w:tr w:rsidR="00CE7914" w:rsidRPr="00336BD2" w:rsidTr="00DC7555">
        <w:trPr>
          <w:trHeight w:val="285"/>
        </w:trPr>
        <w:tc>
          <w:tcPr>
            <w:tcW w:w="1871" w:type="dxa"/>
            <w:vMerge/>
            <w:tcBorders>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p>
        </w:tc>
        <w:tc>
          <w:tcPr>
            <w:tcW w:w="1134" w:type="dxa"/>
            <w:vMerge w:val="restart"/>
            <w:tcBorders>
              <w:top w:val="single" w:sz="6" w:space="0" w:color="auto"/>
              <w:left w:val="single" w:sz="12" w:space="0" w:color="auto"/>
              <w:right w:val="single" w:sz="6"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Ｒ</w:t>
            </w:r>
          </w:p>
        </w:tc>
        <w:tc>
          <w:tcPr>
            <w:tcW w:w="1134" w:type="dxa"/>
            <w:tcBorders>
              <w:top w:val="single" w:sz="6" w:space="0" w:color="auto"/>
              <w:left w:val="single" w:sz="6" w:space="0" w:color="auto"/>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入力あり</w:t>
            </w:r>
          </w:p>
        </w:tc>
        <w:tc>
          <w:tcPr>
            <w:tcW w:w="5046" w:type="dxa"/>
            <w:tcBorders>
              <w:left w:val="single" w:sz="12" w:space="0" w:color="auto"/>
            </w:tcBorders>
          </w:tcPr>
          <w:p w:rsidR="00CE7914" w:rsidRPr="00336BD2" w:rsidRDefault="00CE7914" w:rsidP="00FB3C9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全科目について口座振替（リアルタイム口座）による納付を行う</w:t>
            </w:r>
          </w:p>
        </w:tc>
      </w:tr>
      <w:tr w:rsidR="00CE7914" w:rsidRPr="00336BD2" w:rsidTr="00DC7555">
        <w:trPr>
          <w:trHeight w:val="143"/>
        </w:trPr>
        <w:tc>
          <w:tcPr>
            <w:tcW w:w="1871" w:type="dxa"/>
            <w:vMerge/>
            <w:tcBorders>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p>
        </w:tc>
        <w:tc>
          <w:tcPr>
            <w:tcW w:w="1134" w:type="dxa"/>
            <w:vMerge/>
            <w:tcBorders>
              <w:left w:val="single" w:sz="12" w:space="0" w:color="auto"/>
              <w:right w:val="single" w:sz="6"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p>
        </w:tc>
        <w:tc>
          <w:tcPr>
            <w:tcW w:w="1134" w:type="dxa"/>
            <w:tcBorders>
              <w:left w:val="single" w:sz="6" w:space="0" w:color="auto"/>
              <w:bottom w:val="single" w:sz="6" w:space="0" w:color="auto"/>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入力なし</w:t>
            </w:r>
          </w:p>
        </w:tc>
        <w:tc>
          <w:tcPr>
            <w:tcW w:w="5046" w:type="dxa"/>
            <w:tcBorders>
              <w:lef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エラー</w:t>
            </w:r>
          </w:p>
        </w:tc>
      </w:tr>
      <w:tr w:rsidR="00CE7914" w:rsidRPr="00336BD2" w:rsidTr="00DC7555">
        <w:trPr>
          <w:trHeight w:val="143"/>
        </w:trPr>
        <w:tc>
          <w:tcPr>
            <w:tcW w:w="1871" w:type="dxa"/>
            <w:vMerge/>
            <w:tcBorders>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p>
        </w:tc>
        <w:tc>
          <w:tcPr>
            <w:tcW w:w="1134" w:type="dxa"/>
            <w:vMerge w:val="restart"/>
            <w:tcBorders>
              <w:left w:val="single" w:sz="12" w:space="0" w:color="auto"/>
              <w:right w:val="single" w:sz="6" w:space="0" w:color="auto"/>
            </w:tcBorders>
          </w:tcPr>
          <w:p w:rsidR="00CE7914" w:rsidRPr="00125D9A" w:rsidRDefault="00CE7914" w:rsidP="001C0DF8">
            <w:pPr>
              <w:autoSpaceDE w:val="0"/>
              <w:autoSpaceDN w:val="0"/>
              <w:adjustRightInd w:val="0"/>
              <w:jc w:val="left"/>
              <w:rPr>
                <w:rFonts w:ascii="ＭＳ ゴシック" w:cs="ＭＳ 明朝"/>
                <w:dstrike/>
                <w:color w:val="FF0000"/>
                <w:kern w:val="0"/>
                <w:szCs w:val="22"/>
              </w:rPr>
            </w:pPr>
            <w:r w:rsidRPr="00125D9A">
              <w:rPr>
                <w:rFonts w:ascii="ＭＳ ゴシック" w:hAnsi="ＭＳ ゴシック" w:cs="ＭＳ 明朝" w:hint="eastAsia"/>
                <w:dstrike/>
                <w:color w:val="FF0000"/>
                <w:kern w:val="0"/>
                <w:szCs w:val="22"/>
              </w:rPr>
              <w:t>Ｃ</w:t>
            </w:r>
          </w:p>
        </w:tc>
        <w:tc>
          <w:tcPr>
            <w:tcW w:w="1134" w:type="dxa"/>
            <w:tcBorders>
              <w:left w:val="single" w:sz="6" w:space="0" w:color="auto"/>
              <w:right w:val="single" w:sz="12" w:space="0" w:color="auto"/>
            </w:tcBorders>
          </w:tcPr>
          <w:p w:rsidR="00CE7914" w:rsidRPr="00125D9A" w:rsidRDefault="00CE7914" w:rsidP="001C0DF8">
            <w:pPr>
              <w:autoSpaceDE w:val="0"/>
              <w:autoSpaceDN w:val="0"/>
              <w:adjustRightInd w:val="0"/>
              <w:jc w:val="left"/>
              <w:rPr>
                <w:rFonts w:ascii="ＭＳ ゴシック" w:cs="ＭＳ 明朝"/>
                <w:dstrike/>
                <w:color w:val="FF0000"/>
                <w:kern w:val="0"/>
                <w:szCs w:val="22"/>
              </w:rPr>
            </w:pPr>
            <w:r w:rsidRPr="00125D9A">
              <w:rPr>
                <w:rFonts w:ascii="ＭＳ ゴシック" w:hAnsi="ＭＳ ゴシック" w:cs="ＭＳ 明朝" w:hint="eastAsia"/>
                <w:dstrike/>
                <w:color w:val="FF0000"/>
                <w:kern w:val="0"/>
                <w:szCs w:val="22"/>
              </w:rPr>
              <w:t>入力あり</w:t>
            </w:r>
          </w:p>
        </w:tc>
        <w:tc>
          <w:tcPr>
            <w:tcW w:w="5046" w:type="dxa"/>
            <w:tcBorders>
              <w:left w:val="single" w:sz="12" w:space="0" w:color="auto"/>
            </w:tcBorders>
          </w:tcPr>
          <w:p w:rsidR="00CE7914" w:rsidRPr="00125D9A" w:rsidRDefault="00CE7914" w:rsidP="001C0DF8">
            <w:pPr>
              <w:autoSpaceDE w:val="0"/>
              <w:autoSpaceDN w:val="0"/>
              <w:adjustRightInd w:val="0"/>
              <w:jc w:val="left"/>
              <w:rPr>
                <w:rFonts w:ascii="ＭＳ ゴシック" w:cs="ＭＳ 明朝"/>
                <w:dstrike/>
                <w:color w:val="FF0000"/>
                <w:kern w:val="0"/>
                <w:szCs w:val="22"/>
              </w:rPr>
            </w:pPr>
            <w:r w:rsidRPr="00125D9A">
              <w:rPr>
                <w:rFonts w:ascii="ＭＳ ゴシック" w:hAnsi="ＭＳ ゴシック" w:cs="ＭＳ 明朝" w:hint="eastAsia"/>
                <w:dstrike/>
                <w:color w:val="FF0000"/>
                <w:kern w:val="0"/>
                <w:szCs w:val="22"/>
              </w:rPr>
              <w:t>エラー</w:t>
            </w:r>
          </w:p>
        </w:tc>
      </w:tr>
      <w:tr w:rsidR="00CE7914" w:rsidRPr="00336BD2" w:rsidTr="00DC7555">
        <w:trPr>
          <w:trHeight w:val="142"/>
        </w:trPr>
        <w:tc>
          <w:tcPr>
            <w:tcW w:w="1871" w:type="dxa"/>
            <w:vMerge/>
            <w:tcBorders>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p>
        </w:tc>
        <w:tc>
          <w:tcPr>
            <w:tcW w:w="1134" w:type="dxa"/>
            <w:vMerge/>
            <w:tcBorders>
              <w:left w:val="single" w:sz="12" w:space="0" w:color="auto"/>
              <w:bottom w:val="single" w:sz="6" w:space="0" w:color="auto"/>
              <w:right w:val="single" w:sz="6" w:space="0" w:color="auto"/>
            </w:tcBorders>
          </w:tcPr>
          <w:p w:rsidR="00CE7914" w:rsidRPr="00125D9A" w:rsidRDefault="00CE7914" w:rsidP="001C0DF8">
            <w:pPr>
              <w:autoSpaceDE w:val="0"/>
              <w:autoSpaceDN w:val="0"/>
              <w:adjustRightInd w:val="0"/>
              <w:jc w:val="left"/>
              <w:rPr>
                <w:rFonts w:ascii="ＭＳ ゴシック" w:cs="ＭＳ 明朝"/>
                <w:dstrike/>
                <w:color w:val="FF0000"/>
                <w:kern w:val="0"/>
                <w:szCs w:val="22"/>
              </w:rPr>
            </w:pPr>
          </w:p>
        </w:tc>
        <w:tc>
          <w:tcPr>
            <w:tcW w:w="1134" w:type="dxa"/>
            <w:tcBorders>
              <w:left w:val="single" w:sz="6" w:space="0" w:color="auto"/>
              <w:bottom w:val="single" w:sz="6" w:space="0" w:color="auto"/>
              <w:right w:val="single" w:sz="12" w:space="0" w:color="auto"/>
            </w:tcBorders>
          </w:tcPr>
          <w:p w:rsidR="00CE7914" w:rsidRPr="00125D9A" w:rsidRDefault="00CE7914" w:rsidP="001C0DF8">
            <w:pPr>
              <w:autoSpaceDE w:val="0"/>
              <w:autoSpaceDN w:val="0"/>
              <w:adjustRightInd w:val="0"/>
              <w:jc w:val="left"/>
              <w:rPr>
                <w:rFonts w:ascii="ＭＳ ゴシック" w:cs="ＭＳ 明朝"/>
                <w:dstrike/>
                <w:color w:val="FF0000"/>
                <w:kern w:val="0"/>
                <w:szCs w:val="22"/>
              </w:rPr>
            </w:pPr>
            <w:r w:rsidRPr="00125D9A">
              <w:rPr>
                <w:rFonts w:ascii="ＭＳ ゴシック" w:hAnsi="ＭＳ ゴシック" w:cs="ＭＳ 明朝" w:hint="eastAsia"/>
                <w:dstrike/>
                <w:color w:val="FF0000"/>
                <w:kern w:val="0"/>
                <w:szCs w:val="22"/>
              </w:rPr>
              <w:t>入力なし</w:t>
            </w:r>
          </w:p>
        </w:tc>
        <w:tc>
          <w:tcPr>
            <w:tcW w:w="5046" w:type="dxa"/>
            <w:tcBorders>
              <w:left w:val="single" w:sz="12" w:space="0" w:color="auto"/>
            </w:tcBorders>
          </w:tcPr>
          <w:p w:rsidR="00CE7914" w:rsidRPr="00125D9A" w:rsidRDefault="00CE7914" w:rsidP="001C0DF8">
            <w:pPr>
              <w:autoSpaceDE w:val="0"/>
              <w:autoSpaceDN w:val="0"/>
              <w:adjustRightInd w:val="0"/>
              <w:jc w:val="left"/>
              <w:rPr>
                <w:rFonts w:ascii="ＭＳ ゴシック" w:cs="ＭＳ 明朝"/>
                <w:dstrike/>
                <w:color w:val="FF0000"/>
                <w:kern w:val="0"/>
                <w:szCs w:val="22"/>
              </w:rPr>
            </w:pPr>
            <w:r w:rsidRPr="00125D9A">
              <w:rPr>
                <w:rFonts w:ascii="ＭＳ ゴシック" w:hAnsi="ＭＳ ゴシック" w:cs="ＭＳ 明朝" w:hint="eastAsia"/>
                <w:dstrike/>
                <w:color w:val="FF0000"/>
                <w:kern w:val="0"/>
                <w:szCs w:val="22"/>
              </w:rPr>
              <w:t>エラー</w:t>
            </w:r>
          </w:p>
        </w:tc>
      </w:tr>
      <w:tr w:rsidR="00CE7914" w:rsidRPr="00336BD2" w:rsidTr="00DC7555">
        <w:trPr>
          <w:trHeight w:val="345"/>
        </w:trPr>
        <w:tc>
          <w:tcPr>
            <w:tcW w:w="1871" w:type="dxa"/>
            <w:vMerge w:val="restart"/>
            <w:tcBorders>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納期限延長あり</w:t>
            </w:r>
          </w:p>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kern w:val="0"/>
                <w:szCs w:val="22"/>
                <w:lang w:eastAsia="zh-TW"/>
              </w:rPr>
              <w:t>（全科目納期限延長）</w:t>
            </w:r>
          </w:p>
        </w:tc>
        <w:tc>
          <w:tcPr>
            <w:tcW w:w="1134" w:type="dxa"/>
            <w:vMerge w:val="restart"/>
            <w:tcBorders>
              <w:top w:val="single" w:sz="6" w:space="0" w:color="auto"/>
              <w:left w:val="single" w:sz="12" w:space="0" w:color="auto"/>
              <w:bottom w:val="single" w:sz="6" w:space="0" w:color="auto"/>
              <w:right w:val="single" w:sz="6"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Ｍ</w:t>
            </w:r>
          </w:p>
        </w:tc>
        <w:tc>
          <w:tcPr>
            <w:tcW w:w="1134" w:type="dxa"/>
            <w:tcBorders>
              <w:top w:val="single" w:sz="6" w:space="0" w:color="auto"/>
              <w:left w:val="single" w:sz="6" w:space="0" w:color="auto"/>
              <w:bottom w:val="single" w:sz="6" w:space="0" w:color="auto"/>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入力あり</w:t>
            </w:r>
          </w:p>
        </w:tc>
        <w:tc>
          <w:tcPr>
            <w:tcW w:w="5046" w:type="dxa"/>
            <w:tcBorders>
              <w:lef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エラー</w:t>
            </w:r>
          </w:p>
        </w:tc>
      </w:tr>
      <w:tr w:rsidR="00CE7914" w:rsidRPr="00336BD2" w:rsidTr="00DC7555">
        <w:trPr>
          <w:trHeight w:val="345"/>
        </w:trPr>
        <w:tc>
          <w:tcPr>
            <w:tcW w:w="1871" w:type="dxa"/>
            <w:vMerge/>
            <w:tcBorders>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p>
        </w:tc>
        <w:tc>
          <w:tcPr>
            <w:tcW w:w="1134" w:type="dxa"/>
            <w:vMerge/>
            <w:tcBorders>
              <w:top w:val="single" w:sz="6" w:space="0" w:color="auto"/>
              <w:left w:val="single" w:sz="12" w:space="0" w:color="auto"/>
              <w:bottom w:val="single" w:sz="6" w:space="0" w:color="auto"/>
              <w:right w:val="single" w:sz="6"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p>
        </w:tc>
        <w:tc>
          <w:tcPr>
            <w:tcW w:w="1134" w:type="dxa"/>
            <w:tcBorders>
              <w:top w:val="single" w:sz="6" w:space="0" w:color="auto"/>
              <w:left w:val="single" w:sz="6" w:space="0" w:color="auto"/>
              <w:bottom w:val="single" w:sz="6" w:space="0" w:color="auto"/>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入力なし</w:t>
            </w:r>
          </w:p>
        </w:tc>
        <w:tc>
          <w:tcPr>
            <w:tcW w:w="5046" w:type="dxa"/>
            <w:tcBorders>
              <w:lef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全科目についてＭＰＮによる納付を行う</w:t>
            </w:r>
          </w:p>
        </w:tc>
      </w:tr>
      <w:tr w:rsidR="00CE7914" w:rsidRPr="00336BD2" w:rsidTr="00DC7555">
        <w:trPr>
          <w:trHeight w:val="345"/>
        </w:trPr>
        <w:tc>
          <w:tcPr>
            <w:tcW w:w="1871" w:type="dxa"/>
            <w:vMerge/>
            <w:tcBorders>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p>
        </w:tc>
        <w:tc>
          <w:tcPr>
            <w:tcW w:w="1134" w:type="dxa"/>
            <w:vMerge w:val="restart"/>
            <w:tcBorders>
              <w:top w:val="single" w:sz="6" w:space="0" w:color="auto"/>
              <w:left w:val="single" w:sz="12" w:space="0" w:color="auto"/>
              <w:bottom w:val="single" w:sz="6" w:space="0" w:color="auto"/>
              <w:right w:val="single" w:sz="6"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入力なし</w:t>
            </w:r>
          </w:p>
        </w:tc>
        <w:tc>
          <w:tcPr>
            <w:tcW w:w="1134" w:type="dxa"/>
            <w:tcBorders>
              <w:top w:val="single" w:sz="6" w:space="0" w:color="auto"/>
              <w:left w:val="single" w:sz="6" w:space="0" w:color="auto"/>
              <w:bottom w:val="single" w:sz="6" w:space="0" w:color="auto"/>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入力あり</w:t>
            </w:r>
          </w:p>
        </w:tc>
        <w:tc>
          <w:tcPr>
            <w:tcW w:w="5046" w:type="dxa"/>
            <w:tcBorders>
              <w:lef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エラー</w:t>
            </w:r>
          </w:p>
        </w:tc>
      </w:tr>
      <w:tr w:rsidR="00CE7914" w:rsidRPr="00336BD2" w:rsidTr="00DC7555">
        <w:trPr>
          <w:trHeight w:val="345"/>
        </w:trPr>
        <w:tc>
          <w:tcPr>
            <w:tcW w:w="1871" w:type="dxa"/>
            <w:vMerge/>
            <w:tcBorders>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p>
        </w:tc>
        <w:tc>
          <w:tcPr>
            <w:tcW w:w="1134" w:type="dxa"/>
            <w:vMerge/>
            <w:tcBorders>
              <w:top w:val="single" w:sz="6" w:space="0" w:color="auto"/>
              <w:left w:val="single" w:sz="12" w:space="0" w:color="auto"/>
              <w:bottom w:val="single" w:sz="6" w:space="0" w:color="auto"/>
              <w:right w:val="single" w:sz="6"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p>
        </w:tc>
        <w:tc>
          <w:tcPr>
            <w:tcW w:w="1134" w:type="dxa"/>
            <w:tcBorders>
              <w:top w:val="single" w:sz="6" w:space="0" w:color="auto"/>
              <w:left w:val="single" w:sz="6" w:space="0" w:color="auto"/>
              <w:bottom w:val="single" w:sz="6" w:space="0" w:color="auto"/>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入力なし</w:t>
            </w:r>
          </w:p>
        </w:tc>
        <w:tc>
          <w:tcPr>
            <w:tcW w:w="5046" w:type="dxa"/>
            <w:tcBorders>
              <w:lef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全科目について直納による納付を行う</w:t>
            </w:r>
          </w:p>
        </w:tc>
      </w:tr>
      <w:tr w:rsidR="00CE7914" w:rsidRPr="00336BD2" w:rsidTr="00DC7555">
        <w:trPr>
          <w:trHeight w:val="87"/>
        </w:trPr>
        <w:tc>
          <w:tcPr>
            <w:tcW w:w="1871" w:type="dxa"/>
            <w:vMerge/>
            <w:tcBorders>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p>
        </w:tc>
        <w:tc>
          <w:tcPr>
            <w:tcW w:w="1134" w:type="dxa"/>
            <w:vMerge w:val="restart"/>
            <w:tcBorders>
              <w:top w:val="single" w:sz="6" w:space="0" w:color="auto"/>
              <w:left w:val="single" w:sz="12" w:space="0" w:color="auto"/>
              <w:right w:val="single" w:sz="6"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Ｒ</w:t>
            </w:r>
          </w:p>
        </w:tc>
        <w:tc>
          <w:tcPr>
            <w:tcW w:w="1134" w:type="dxa"/>
            <w:tcBorders>
              <w:top w:val="single" w:sz="6" w:space="0" w:color="auto"/>
              <w:left w:val="single" w:sz="6" w:space="0" w:color="auto"/>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入力あり</w:t>
            </w:r>
          </w:p>
        </w:tc>
        <w:tc>
          <w:tcPr>
            <w:tcW w:w="5046" w:type="dxa"/>
            <w:tcBorders>
              <w:left w:val="single" w:sz="12" w:space="0" w:color="auto"/>
            </w:tcBorders>
          </w:tcPr>
          <w:p w:rsidR="00CE7914" w:rsidRPr="00336BD2" w:rsidRDefault="008753C4" w:rsidP="001C0DF8">
            <w:pPr>
              <w:autoSpaceDE w:val="0"/>
              <w:autoSpaceDN w:val="0"/>
              <w:adjustRightInd w:val="0"/>
              <w:jc w:val="left"/>
              <w:rPr>
                <w:rFonts w:ascii="ＭＳ ゴシック" w:cs="ＭＳ 明朝"/>
                <w:color w:val="000000"/>
                <w:kern w:val="0"/>
                <w:szCs w:val="22"/>
              </w:rPr>
            </w:pPr>
            <w:r w:rsidRPr="00C845E3">
              <w:rPr>
                <w:rFonts w:ascii="ＭＳ ゴシック" w:hAnsi="ＭＳ ゴシック" w:cs="ＭＳ 明朝" w:hint="eastAsia"/>
                <w:dstrike/>
                <w:color w:val="FF0000"/>
                <w:kern w:val="0"/>
                <w:szCs w:val="22"/>
              </w:rPr>
              <w:t>エラー</w:t>
            </w:r>
            <w:r w:rsidRPr="00C845E3">
              <w:rPr>
                <w:rFonts w:ascii="ＭＳ ゴシック" w:hAnsi="ＭＳ ゴシック" w:cs="ＭＳ 明朝" w:hint="eastAsia"/>
                <w:color w:val="000000"/>
                <w:kern w:val="0"/>
                <w:szCs w:val="22"/>
                <w:highlight w:val="green"/>
              </w:rPr>
              <w:t>全科目について口座振替（リアルタイム口座）による納付を行う</w:t>
            </w:r>
          </w:p>
        </w:tc>
      </w:tr>
      <w:tr w:rsidR="00CE7914" w:rsidRPr="00336BD2" w:rsidTr="00DC7555">
        <w:trPr>
          <w:trHeight w:val="86"/>
        </w:trPr>
        <w:tc>
          <w:tcPr>
            <w:tcW w:w="1871" w:type="dxa"/>
            <w:vMerge/>
            <w:tcBorders>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p>
        </w:tc>
        <w:tc>
          <w:tcPr>
            <w:tcW w:w="1134" w:type="dxa"/>
            <w:vMerge/>
            <w:tcBorders>
              <w:left w:val="single" w:sz="12" w:space="0" w:color="auto"/>
              <w:bottom w:val="single" w:sz="6" w:space="0" w:color="auto"/>
              <w:right w:val="single" w:sz="6"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p>
        </w:tc>
        <w:tc>
          <w:tcPr>
            <w:tcW w:w="1134" w:type="dxa"/>
            <w:tcBorders>
              <w:left w:val="single" w:sz="6" w:space="0" w:color="auto"/>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入力なし</w:t>
            </w:r>
          </w:p>
        </w:tc>
        <w:tc>
          <w:tcPr>
            <w:tcW w:w="5046" w:type="dxa"/>
            <w:tcBorders>
              <w:lef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エラー</w:t>
            </w:r>
          </w:p>
        </w:tc>
      </w:tr>
      <w:tr w:rsidR="00CE7914" w:rsidRPr="00336BD2" w:rsidTr="00DC7555">
        <w:trPr>
          <w:trHeight w:val="86"/>
        </w:trPr>
        <w:tc>
          <w:tcPr>
            <w:tcW w:w="1871" w:type="dxa"/>
            <w:vMerge/>
            <w:tcBorders>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p>
        </w:tc>
        <w:tc>
          <w:tcPr>
            <w:tcW w:w="1134" w:type="dxa"/>
            <w:vMerge w:val="restart"/>
            <w:tcBorders>
              <w:top w:val="single" w:sz="6" w:space="0" w:color="auto"/>
              <w:left w:val="single" w:sz="12" w:space="0" w:color="auto"/>
              <w:right w:val="single" w:sz="6" w:space="0" w:color="auto"/>
            </w:tcBorders>
          </w:tcPr>
          <w:p w:rsidR="00CE7914" w:rsidRPr="00125D9A" w:rsidRDefault="00CE7914" w:rsidP="001C0DF8">
            <w:pPr>
              <w:autoSpaceDE w:val="0"/>
              <w:autoSpaceDN w:val="0"/>
              <w:adjustRightInd w:val="0"/>
              <w:jc w:val="left"/>
              <w:rPr>
                <w:rFonts w:ascii="ＭＳ ゴシック" w:cs="ＭＳ 明朝"/>
                <w:dstrike/>
                <w:color w:val="FF0000"/>
                <w:kern w:val="0"/>
                <w:szCs w:val="22"/>
              </w:rPr>
            </w:pPr>
            <w:r w:rsidRPr="00125D9A">
              <w:rPr>
                <w:rFonts w:ascii="ＭＳ ゴシック" w:hAnsi="ＭＳ ゴシック" w:cs="ＭＳ 明朝" w:hint="eastAsia"/>
                <w:dstrike/>
                <w:color w:val="FF0000"/>
                <w:kern w:val="0"/>
                <w:szCs w:val="22"/>
              </w:rPr>
              <w:t>Ｃ</w:t>
            </w:r>
          </w:p>
        </w:tc>
        <w:tc>
          <w:tcPr>
            <w:tcW w:w="1134" w:type="dxa"/>
            <w:tcBorders>
              <w:left w:val="single" w:sz="6" w:space="0" w:color="auto"/>
              <w:right w:val="single" w:sz="12" w:space="0" w:color="auto"/>
            </w:tcBorders>
          </w:tcPr>
          <w:p w:rsidR="00CE7914" w:rsidRPr="00125D9A" w:rsidRDefault="00CE7914" w:rsidP="001C0DF8">
            <w:pPr>
              <w:autoSpaceDE w:val="0"/>
              <w:autoSpaceDN w:val="0"/>
              <w:adjustRightInd w:val="0"/>
              <w:jc w:val="left"/>
              <w:rPr>
                <w:rFonts w:ascii="ＭＳ ゴシック" w:cs="ＭＳ 明朝"/>
                <w:dstrike/>
                <w:color w:val="FF0000"/>
                <w:kern w:val="0"/>
                <w:szCs w:val="22"/>
              </w:rPr>
            </w:pPr>
            <w:r w:rsidRPr="00125D9A">
              <w:rPr>
                <w:rFonts w:ascii="ＭＳ ゴシック" w:hAnsi="ＭＳ ゴシック" w:cs="ＭＳ 明朝" w:hint="eastAsia"/>
                <w:dstrike/>
                <w:color w:val="FF0000"/>
                <w:kern w:val="0"/>
                <w:szCs w:val="22"/>
              </w:rPr>
              <w:t>入力あり</w:t>
            </w:r>
          </w:p>
        </w:tc>
        <w:tc>
          <w:tcPr>
            <w:tcW w:w="5046" w:type="dxa"/>
            <w:tcBorders>
              <w:left w:val="single" w:sz="12" w:space="0" w:color="auto"/>
            </w:tcBorders>
          </w:tcPr>
          <w:p w:rsidR="00CE7914" w:rsidRPr="00125D9A" w:rsidRDefault="00CE7914" w:rsidP="001C0DF8">
            <w:pPr>
              <w:autoSpaceDE w:val="0"/>
              <w:autoSpaceDN w:val="0"/>
              <w:adjustRightInd w:val="0"/>
              <w:jc w:val="left"/>
              <w:rPr>
                <w:rFonts w:ascii="ＭＳ ゴシック" w:cs="ＭＳ 明朝"/>
                <w:dstrike/>
                <w:color w:val="FF0000"/>
                <w:kern w:val="0"/>
                <w:szCs w:val="22"/>
              </w:rPr>
            </w:pPr>
            <w:r w:rsidRPr="00125D9A">
              <w:rPr>
                <w:rFonts w:ascii="ＭＳ ゴシック" w:hAnsi="ＭＳ ゴシック" w:cs="ＭＳ 明朝" w:hint="eastAsia"/>
                <w:dstrike/>
                <w:color w:val="FF0000"/>
                <w:kern w:val="0"/>
                <w:szCs w:val="22"/>
              </w:rPr>
              <w:t>エラー</w:t>
            </w:r>
          </w:p>
        </w:tc>
      </w:tr>
      <w:tr w:rsidR="00CE7914" w:rsidRPr="00336BD2" w:rsidTr="007C3A6B">
        <w:trPr>
          <w:trHeight w:val="86"/>
        </w:trPr>
        <w:tc>
          <w:tcPr>
            <w:tcW w:w="1871" w:type="dxa"/>
            <w:vMerge/>
            <w:tcBorders>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p>
        </w:tc>
        <w:tc>
          <w:tcPr>
            <w:tcW w:w="1134" w:type="dxa"/>
            <w:vMerge/>
            <w:tcBorders>
              <w:left w:val="single" w:sz="12" w:space="0" w:color="auto"/>
              <w:bottom w:val="single" w:sz="12" w:space="0" w:color="auto"/>
              <w:right w:val="single" w:sz="6" w:space="0" w:color="auto"/>
            </w:tcBorders>
          </w:tcPr>
          <w:p w:rsidR="00CE7914" w:rsidRPr="00125D9A" w:rsidRDefault="00CE7914" w:rsidP="001C0DF8">
            <w:pPr>
              <w:autoSpaceDE w:val="0"/>
              <w:autoSpaceDN w:val="0"/>
              <w:adjustRightInd w:val="0"/>
              <w:jc w:val="left"/>
              <w:rPr>
                <w:rFonts w:ascii="ＭＳ ゴシック" w:cs="ＭＳ 明朝"/>
                <w:dstrike/>
                <w:color w:val="FF0000"/>
                <w:kern w:val="0"/>
                <w:szCs w:val="22"/>
              </w:rPr>
            </w:pPr>
          </w:p>
        </w:tc>
        <w:tc>
          <w:tcPr>
            <w:tcW w:w="1134" w:type="dxa"/>
            <w:tcBorders>
              <w:left w:val="single" w:sz="6" w:space="0" w:color="auto"/>
              <w:bottom w:val="single" w:sz="12" w:space="0" w:color="auto"/>
              <w:right w:val="single" w:sz="12" w:space="0" w:color="auto"/>
            </w:tcBorders>
          </w:tcPr>
          <w:p w:rsidR="00CE7914" w:rsidRPr="00125D9A" w:rsidRDefault="00CE7914" w:rsidP="001C0DF8">
            <w:pPr>
              <w:autoSpaceDE w:val="0"/>
              <w:autoSpaceDN w:val="0"/>
              <w:adjustRightInd w:val="0"/>
              <w:jc w:val="left"/>
              <w:rPr>
                <w:rFonts w:ascii="ＭＳ ゴシック" w:cs="ＭＳ 明朝"/>
                <w:dstrike/>
                <w:color w:val="FF0000"/>
                <w:kern w:val="0"/>
                <w:szCs w:val="22"/>
              </w:rPr>
            </w:pPr>
            <w:r w:rsidRPr="00125D9A">
              <w:rPr>
                <w:rFonts w:ascii="ＭＳ ゴシック" w:hAnsi="ＭＳ ゴシック" w:cs="ＭＳ 明朝" w:hint="eastAsia"/>
                <w:dstrike/>
                <w:color w:val="FF0000"/>
                <w:kern w:val="0"/>
                <w:szCs w:val="22"/>
              </w:rPr>
              <w:t>入力なし</w:t>
            </w:r>
          </w:p>
        </w:tc>
        <w:tc>
          <w:tcPr>
            <w:tcW w:w="5046" w:type="dxa"/>
            <w:tcBorders>
              <w:left w:val="single" w:sz="12" w:space="0" w:color="auto"/>
            </w:tcBorders>
          </w:tcPr>
          <w:p w:rsidR="00CE7914" w:rsidRPr="00125D9A" w:rsidRDefault="00CE7914" w:rsidP="001C0DF8">
            <w:pPr>
              <w:autoSpaceDE w:val="0"/>
              <w:autoSpaceDN w:val="0"/>
              <w:adjustRightInd w:val="0"/>
              <w:jc w:val="left"/>
              <w:rPr>
                <w:rFonts w:ascii="ＭＳ ゴシック" w:cs="ＭＳ 明朝"/>
                <w:dstrike/>
                <w:color w:val="FF0000"/>
                <w:kern w:val="0"/>
                <w:szCs w:val="22"/>
              </w:rPr>
            </w:pPr>
            <w:r w:rsidRPr="00125D9A">
              <w:rPr>
                <w:rFonts w:ascii="ＭＳ ゴシック" w:hAnsi="ＭＳ ゴシック" w:cs="ＭＳ 明朝" w:hint="eastAsia"/>
                <w:dstrike/>
                <w:color w:val="FF0000"/>
                <w:kern w:val="0"/>
                <w:szCs w:val="22"/>
              </w:rPr>
              <w:t>エラー</w:t>
            </w:r>
          </w:p>
        </w:tc>
      </w:tr>
    </w:tbl>
    <w:p w:rsidR="007C3A6B" w:rsidRPr="00336BD2" w:rsidRDefault="007C3A6B">
      <w:r w:rsidRPr="00336BD2">
        <w:br w:type="page"/>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71"/>
        <w:gridCol w:w="1134"/>
        <w:gridCol w:w="1134"/>
        <w:gridCol w:w="5046"/>
      </w:tblGrid>
      <w:tr w:rsidR="007C3A6B" w:rsidRPr="00336BD2" w:rsidTr="00A724A1">
        <w:trPr>
          <w:trHeight w:val="345"/>
          <w:tblHeader/>
        </w:trPr>
        <w:tc>
          <w:tcPr>
            <w:tcW w:w="1871" w:type="dxa"/>
          </w:tcPr>
          <w:p w:rsidR="007C3A6B" w:rsidRPr="00336BD2" w:rsidRDefault="007C3A6B" w:rsidP="00A724A1">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納期限延長</w:t>
            </w:r>
          </w:p>
        </w:tc>
        <w:tc>
          <w:tcPr>
            <w:tcW w:w="1134" w:type="dxa"/>
            <w:tcBorders>
              <w:bottom w:val="single" w:sz="12" w:space="0" w:color="auto"/>
            </w:tcBorders>
          </w:tcPr>
          <w:p w:rsidR="007C3A6B" w:rsidRPr="00336BD2" w:rsidRDefault="007C3A6B" w:rsidP="00A724A1">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納付方法識別</w:t>
            </w:r>
          </w:p>
        </w:tc>
        <w:tc>
          <w:tcPr>
            <w:tcW w:w="1134" w:type="dxa"/>
            <w:tcBorders>
              <w:bottom w:val="single" w:sz="12" w:space="0" w:color="auto"/>
            </w:tcBorders>
          </w:tcPr>
          <w:p w:rsidR="007C3A6B" w:rsidRPr="00336BD2" w:rsidRDefault="007C3A6B" w:rsidP="00A724A1">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口座番号</w:t>
            </w:r>
          </w:p>
        </w:tc>
        <w:tc>
          <w:tcPr>
            <w:tcW w:w="5046" w:type="dxa"/>
          </w:tcPr>
          <w:p w:rsidR="007C3A6B" w:rsidRPr="00336BD2" w:rsidRDefault="007C3A6B" w:rsidP="00A724A1">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処理内容</w:t>
            </w:r>
          </w:p>
        </w:tc>
      </w:tr>
      <w:tr w:rsidR="00CE7914" w:rsidRPr="00336BD2" w:rsidTr="007C3A6B">
        <w:trPr>
          <w:trHeight w:val="345"/>
          <w:tblHeader/>
        </w:trPr>
        <w:tc>
          <w:tcPr>
            <w:tcW w:w="1871" w:type="dxa"/>
            <w:vMerge w:val="restart"/>
            <w:tcBorders>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納期限延長あり</w:t>
            </w:r>
          </w:p>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kern w:val="0"/>
                <w:szCs w:val="22"/>
              </w:rPr>
              <w:t>（即納との混在）</w:t>
            </w:r>
          </w:p>
        </w:tc>
        <w:tc>
          <w:tcPr>
            <w:tcW w:w="1134" w:type="dxa"/>
            <w:vMerge w:val="restart"/>
            <w:tcBorders>
              <w:top w:val="single" w:sz="6" w:space="0" w:color="auto"/>
              <w:left w:val="single" w:sz="12" w:space="0" w:color="auto"/>
              <w:right w:val="single" w:sz="6"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Ｍ</w:t>
            </w:r>
          </w:p>
        </w:tc>
        <w:tc>
          <w:tcPr>
            <w:tcW w:w="1134" w:type="dxa"/>
            <w:tcBorders>
              <w:top w:val="single" w:sz="6" w:space="0" w:color="auto"/>
              <w:left w:val="single" w:sz="6" w:space="0" w:color="auto"/>
              <w:bottom w:val="single" w:sz="6" w:space="0" w:color="auto"/>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入力あり</w:t>
            </w:r>
          </w:p>
        </w:tc>
        <w:tc>
          <w:tcPr>
            <w:tcW w:w="5046" w:type="dxa"/>
            <w:tcBorders>
              <w:left w:val="single" w:sz="12" w:space="0" w:color="auto"/>
            </w:tcBorders>
          </w:tcPr>
          <w:p w:rsidR="00F6681F" w:rsidRPr="00336BD2" w:rsidRDefault="00F6681F" w:rsidP="00FB3C9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エラー</w:t>
            </w:r>
          </w:p>
        </w:tc>
      </w:tr>
      <w:tr w:rsidR="00CE7914" w:rsidRPr="00336BD2" w:rsidTr="007C3A6B">
        <w:trPr>
          <w:trHeight w:val="345"/>
          <w:tblHeader/>
        </w:trPr>
        <w:tc>
          <w:tcPr>
            <w:tcW w:w="1871" w:type="dxa"/>
            <w:vMerge/>
            <w:tcBorders>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p>
        </w:tc>
        <w:tc>
          <w:tcPr>
            <w:tcW w:w="1134" w:type="dxa"/>
            <w:vMerge/>
            <w:tcBorders>
              <w:left w:val="single" w:sz="12" w:space="0" w:color="auto"/>
              <w:bottom w:val="single" w:sz="6" w:space="0" w:color="auto"/>
              <w:right w:val="single" w:sz="6"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p>
        </w:tc>
        <w:tc>
          <w:tcPr>
            <w:tcW w:w="1134" w:type="dxa"/>
            <w:tcBorders>
              <w:top w:val="single" w:sz="6" w:space="0" w:color="auto"/>
              <w:left w:val="single" w:sz="6" w:space="0" w:color="auto"/>
              <w:bottom w:val="single" w:sz="6" w:space="0" w:color="auto"/>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入力なし</w:t>
            </w:r>
          </w:p>
        </w:tc>
        <w:tc>
          <w:tcPr>
            <w:tcW w:w="5046" w:type="dxa"/>
            <w:tcBorders>
              <w:left w:val="single" w:sz="12" w:space="0" w:color="auto"/>
            </w:tcBorders>
          </w:tcPr>
          <w:p w:rsidR="00CE7914" w:rsidRPr="00336BD2" w:rsidRDefault="00CE7914" w:rsidP="001C0DF8">
            <w:pPr>
              <w:autoSpaceDE w:val="0"/>
              <w:autoSpaceDN w:val="0"/>
              <w:adjustRightInd w:val="0"/>
              <w:jc w:val="left"/>
              <w:rPr>
                <w:rFonts w:ascii="ＭＳ ゴシック" w:cs="ＭＳ 明朝"/>
                <w:kern w:val="0"/>
                <w:szCs w:val="22"/>
              </w:rPr>
            </w:pPr>
            <w:r w:rsidRPr="00336BD2">
              <w:rPr>
                <w:rFonts w:ascii="ＭＳ ゴシック" w:hAnsi="ＭＳ ゴシック" w:cs="ＭＳ 明朝" w:hint="eastAsia"/>
                <w:kern w:val="0"/>
                <w:szCs w:val="22"/>
              </w:rPr>
              <w:t>全科目についてＭＰＮによる納付を行う</w:t>
            </w:r>
          </w:p>
        </w:tc>
      </w:tr>
      <w:tr w:rsidR="00CE7914" w:rsidRPr="00336BD2" w:rsidTr="007C3A6B">
        <w:trPr>
          <w:trHeight w:val="345"/>
          <w:tblHeader/>
        </w:trPr>
        <w:tc>
          <w:tcPr>
            <w:tcW w:w="1871" w:type="dxa"/>
            <w:vMerge/>
            <w:tcBorders>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p>
        </w:tc>
        <w:tc>
          <w:tcPr>
            <w:tcW w:w="1134" w:type="dxa"/>
            <w:vMerge w:val="restart"/>
            <w:tcBorders>
              <w:top w:val="single" w:sz="6" w:space="0" w:color="auto"/>
              <w:left w:val="single" w:sz="12" w:space="0" w:color="auto"/>
              <w:right w:val="single" w:sz="6"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入力なし</w:t>
            </w:r>
          </w:p>
        </w:tc>
        <w:tc>
          <w:tcPr>
            <w:tcW w:w="1134" w:type="dxa"/>
            <w:tcBorders>
              <w:top w:val="single" w:sz="6" w:space="0" w:color="auto"/>
              <w:left w:val="single" w:sz="6" w:space="0" w:color="auto"/>
              <w:bottom w:val="single" w:sz="6" w:space="0" w:color="auto"/>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入力あり</w:t>
            </w:r>
          </w:p>
        </w:tc>
        <w:tc>
          <w:tcPr>
            <w:tcW w:w="5046" w:type="dxa"/>
            <w:tcBorders>
              <w:left w:val="single" w:sz="12" w:space="0" w:color="auto"/>
            </w:tcBorders>
          </w:tcPr>
          <w:p w:rsidR="00F6681F" w:rsidRPr="00336BD2" w:rsidRDefault="00F6681F"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エラー</w:t>
            </w:r>
          </w:p>
        </w:tc>
      </w:tr>
      <w:tr w:rsidR="00CE7914" w:rsidRPr="00336BD2" w:rsidTr="007C3A6B">
        <w:trPr>
          <w:trHeight w:val="345"/>
          <w:tblHeader/>
        </w:trPr>
        <w:tc>
          <w:tcPr>
            <w:tcW w:w="1871" w:type="dxa"/>
            <w:vMerge/>
            <w:tcBorders>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p>
        </w:tc>
        <w:tc>
          <w:tcPr>
            <w:tcW w:w="1134" w:type="dxa"/>
            <w:vMerge/>
            <w:tcBorders>
              <w:left w:val="single" w:sz="12" w:space="0" w:color="auto"/>
              <w:bottom w:val="single" w:sz="6" w:space="0" w:color="auto"/>
              <w:right w:val="single" w:sz="6"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p>
        </w:tc>
        <w:tc>
          <w:tcPr>
            <w:tcW w:w="1134" w:type="dxa"/>
            <w:tcBorders>
              <w:top w:val="single" w:sz="6" w:space="0" w:color="auto"/>
              <w:left w:val="single" w:sz="6" w:space="0" w:color="auto"/>
              <w:bottom w:val="single" w:sz="6" w:space="0" w:color="auto"/>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入力なし</w:t>
            </w:r>
          </w:p>
        </w:tc>
        <w:tc>
          <w:tcPr>
            <w:tcW w:w="5046" w:type="dxa"/>
            <w:tcBorders>
              <w:left w:val="single" w:sz="12" w:space="0" w:color="auto"/>
            </w:tcBorders>
          </w:tcPr>
          <w:p w:rsidR="00CE7914" w:rsidRPr="00336BD2" w:rsidRDefault="00CE7914" w:rsidP="001C0DF8">
            <w:pPr>
              <w:autoSpaceDE w:val="0"/>
              <w:autoSpaceDN w:val="0"/>
              <w:adjustRightInd w:val="0"/>
              <w:jc w:val="left"/>
              <w:rPr>
                <w:rFonts w:ascii="ＭＳ ゴシック" w:cs="ＭＳ 明朝"/>
                <w:kern w:val="0"/>
                <w:szCs w:val="22"/>
              </w:rPr>
            </w:pPr>
            <w:r w:rsidRPr="00336BD2">
              <w:rPr>
                <w:rFonts w:ascii="ＭＳ ゴシック" w:hAnsi="ＭＳ ゴシック" w:cs="ＭＳ 明朝" w:hint="eastAsia"/>
                <w:kern w:val="0"/>
                <w:szCs w:val="22"/>
              </w:rPr>
              <w:t>全科目について直納による納付を行う</w:t>
            </w:r>
          </w:p>
        </w:tc>
      </w:tr>
      <w:tr w:rsidR="00CE7914" w:rsidRPr="00336BD2" w:rsidTr="007C3A6B">
        <w:trPr>
          <w:trHeight w:val="428"/>
          <w:tblHeader/>
        </w:trPr>
        <w:tc>
          <w:tcPr>
            <w:tcW w:w="1871" w:type="dxa"/>
            <w:vMerge/>
            <w:tcBorders>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p>
        </w:tc>
        <w:tc>
          <w:tcPr>
            <w:tcW w:w="1134" w:type="dxa"/>
            <w:vMerge w:val="restart"/>
            <w:tcBorders>
              <w:top w:val="single" w:sz="6" w:space="0" w:color="auto"/>
              <w:left w:val="single" w:sz="12" w:space="0" w:color="auto"/>
              <w:right w:val="single" w:sz="6"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Ｒ</w:t>
            </w:r>
          </w:p>
        </w:tc>
        <w:tc>
          <w:tcPr>
            <w:tcW w:w="1134" w:type="dxa"/>
            <w:tcBorders>
              <w:top w:val="single" w:sz="6" w:space="0" w:color="auto"/>
              <w:left w:val="single" w:sz="6" w:space="0" w:color="auto"/>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入力あり</w:t>
            </w:r>
          </w:p>
        </w:tc>
        <w:tc>
          <w:tcPr>
            <w:tcW w:w="5046" w:type="dxa"/>
            <w:tcBorders>
              <w:left w:val="single" w:sz="12" w:space="0" w:color="auto"/>
            </w:tcBorders>
          </w:tcPr>
          <w:p w:rsidR="008753C4" w:rsidRPr="00C845E3" w:rsidRDefault="008753C4" w:rsidP="008753C4">
            <w:pPr>
              <w:autoSpaceDE w:val="0"/>
              <w:autoSpaceDN w:val="0"/>
              <w:adjustRightInd w:val="0"/>
              <w:jc w:val="left"/>
              <w:rPr>
                <w:rFonts w:ascii="ＭＳ ゴシック" w:cs="ＭＳ 明朝"/>
                <w:dstrike/>
                <w:color w:val="FF0000"/>
                <w:kern w:val="0"/>
                <w:szCs w:val="22"/>
              </w:rPr>
            </w:pPr>
            <w:r w:rsidRPr="00C845E3">
              <w:rPr>
                <w:rFonts w:ascii="ＭＳ ゴシック" w:hAnsi="ＭＳ ゴシック" w:cs="ＭＳ 明朝" w:hint="eastAsia"/>
                <w:dstrike/>
                <w:color w:val="FF0000"/>
                <w:kern w:val="0"/>
                <w:szCs w:val="22"/>
              </w:rPr>
              <w:t>納期限延長の科目について直納による納付を行う</w:t>
            </w:r>
          </w:p>
          <w:p w:rsidR="00CE7914" w:rsidRPr="00336BD2" w:rsidRDefault="008753C4" w:rsidP="008753C4">
            <w:pPr>
              <w:autoSpaceDE w:val="0"/>
              <w:autoSpaceDN w:val="0"/>
              <w:adjustRightInd w:val="0"/>
              <w:jc w:val="left"/>
              <w:rPr>
                <w:rFonts w:ascii="ＭＳ ゴシック" w:cs="ＭＳ 明朝"/>
                <w:color w:val="000000"/>
                <w:kern w:val="0"/>
                <w:szCs w:val="22"/>
              </w:rPr>
            </w:pPr>
            <w:r w:rsidRPr="00C845E3">
              <w:rPr>
                <w:rFonts w:ascii="ＭＳ ゴシック" w:hAnsi="ＭＳ ゴシック" w:cs="ＭＳ 明朝" w:hint="eastAsia"/>
                <w:dstrike/>
                <w:color w:val="FF0000"/>
                <w:kern w:val="0"/>
                <w:szCs w:val="22"/>
              </w:rPr>
              <w:t>即納の科目について口座振替（リアルタイム口座）による納付を行う</w:t>
            </w:r>
            <w:r w:rsidRPr="00C845E3">
              <w:rPr>
                <w:rFonts w:ascii="ＭＳ ゴシック" w:hAnsi="ＭＳ ゴシック" w:cs="ＭＳ 明朝" w:hint="eastAsia"/>
                <w:color w:val="000000"/>
                <w:kern w:val="0"/>
                <w:szCs w:val="22"/>
                <w:highlight w:val="green"/>
              </w:rPr>
              <w:t>全科目について口座振替（リアルタイム口座）による納付を行う</w:t>
            </w:r>
          </w:p>
        </w:tc>
      </w:tr>
      <w:tr w:rsidR="00CE7914" w:rsidRPr="00336BD2" w:rsidTr="007C3A6B">
        <w:trPr>
          <w:trHeight w:val="303"/>
          <w:tblHeader/>
        </w:trPr>
        <w:tc>
          <w:tcPr>
            <w:tcW w:w="1871" w:type="dxa"/>
            <w:vMerge/>
            <w:tcBorders>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p>
        </w:tc>
        <w:tc>
          <w:tcPr>
            <w:tcW w:w="1134" w:type="dxa"/>
            <w:vMerge/>
            <w:tcBorders>
              <w:left w:val="single" w:sz="12" w:space="0" w:color="auto"/>
              <w:bottom w:val="single" w:sz="6" w:space="0" w:color="auto"/>
              <w:right w:val="single" w:sz="6"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p>
        </w:tc>
        <w:tc>
          <w:tcPr>
            <w:tcW w:w="1134" w:type="dxa"/>
            <w:tcBorders>
              <w:left w:val="single" w:sz="6" w:space="0" w:color="auto"/>
              <w:righ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入力なし</w:t>
            </w:r>
          </w:p>
        </w:tc>
        <w:tc>
          <w:tcPr>
            <w:tcW w:w="5046" w:type="dxa"/>
            <w:tcBorders>
              <w:left w:val="single" w:sz="12" w:space="0" w:color="auto"/>
            </w:tcBorders>
          </w:tcPr>
          <w:p w:rsidR="00CE7914" w:rsidRPr="00336BD2" w:rsidRDefault="00CE7914" w:rsidP="001C0DF8">
            <w:pPr>
              <w:autoSpaceDE w:val="0"/>
              <w:autoSpaceDN w:val="0"/>
              <w:adjustRightInd w:val="0"/>
              <w:jc w:val="left"/>
              <w:rPr>
                <w:rFonts w:ascii="ＭＳ ゴシック" w:cs="ＭＳ 明朝"/>
                <w:color w:val="000000"/>
                <w:kern w:val="0"/>
                <w:szCs w:val="22"/>
              </w:rPr>
            </w:pPr>
            <w:r w:rsidRPr="00336BD2">
              <w:rPr>
                <w:rFonts w:ascii="ＭＳ ゴシック" w:hAnsi="ＭＳ ゴシック" w:cs="ＭＳ 明朝" w:hint="eastAsia"/>
                <w:color w:val="000000"/>
                <w:kern w:val="0"/>
                <w:szCs w:val="22"/>
              </w:rPr>
              <w:t>エラー</w:t>
            </w:r>
          </w:p>
        </w:tc>
      </w:tr>
      <w:tr w:rsidR="008753C4" w:rsidRPr="00336BD2" w:rsidTr="007C3A6B">
        <w:trPr>
          <w:trHeight w:val="428"/>
          <w:tblHeader/>
        </w:trPr>
        <w:tc>
          <w:tcPr>
            <w:tcW w:w="1871" w:type="dxa"/>
            <w:vMerge/>
            <w:tcBorders>
              <w:right w:val="single" w:sz="12" w:space="0" w:color="auto"/>
            </w:tcBorders>
          </w:tcPr>
          <w:p w:rsidR="008753C4" w:rsidRPr="00336BD2" w:rsidRDefault="008753C4" w:rsidP="008753C4">
            <w:pPr>
              <w:autoSpaceDE w:val="0"/>
              <w:autoSpaceDN w:val="0"/>
              <w:adjustRightInd w:val="0"/>
              <w:jc w:val="left"/>
              <w:rPr>
                <w:rFonts w:ascii="ＭＳ ゴシック" w:cs="ＭＳ 明朝"/>
                <w:color w:val="000000"/>
                <w:kern w:val="0"/>
                <w:szCs w:val="22"/>
              </w:rPr>
            </w:pPr>
          </w:p>
        </w:tc>
        <w:tc>
          <w:tcPr>
            <w:tcW w:w="1134" w:type="dxa"/>
            <w:vMerge w:val="restart"/>
            <w:tcBorders>
              <w:top w:val="single" w:sz="6" w:space="0" w:color="auto"/>
              <w:left w:val="single" w:sz="12" w:space="0" w:color="auto"/>
              <w:right w:val="single" w:sz="6" w:space="0" w:color="auto"/>
            </w:tcBorders>
          </w:tcPr>
          <w:p w:rsidR="008753C4" w:rsidRPr="00125D9A" w:rsidRDefault="008753C4" w:rsidP="008753C4">
            <w:pPr>
              <w:autoSpaceDE w:val="0"/>
              <w:autoSpaceDN w:val="0"/>
              <w:adjustRightInd w:val="0"/>
              <w:jc w:val="left"/>
              <w:rPr>
                <w:rFonts w:ascii="ＭＳ ゴシック" w:cs="ＭＳ 明朝"/>
                <w:dstrike/>
                <w:color w:val="FF0000"/>
                <w:kern w:val="0"/>
                <w:szCs w:val="22"/>
              </w:rPr>
            </w:pPr>
            <w:r w:rsidRPr="00125D9A">
              <w:rPr>
                <w:rFonts w:ascii="ＭＳ ゴシック" w:hAnsi="ＭＳ ゴシック" w:cs="ＭＳ 明朝" w:hint="eastAsia"/>
                <w:dstrike/>
                <w:color w:val="FF0000"/>
                <w:kern w:val="0"/>
                <w:szCs w:val="22"/>
              </w:rPr>
              <w:t>Ｃ</w:t>
            </w:r>
          </w:p>
        </w:tc>
        <w:tc>
          <w:tcPr>
            <w:tcW w:w="1134" w:type="dxa"/>
            <w:tcBorders>
              <w:left w:val="single" w:sz="6" w:space="0" w:color="auto"/>
              <w:right w:val="single" w:sz="12" w:space="0" w:color="auto"/>
            </w:tcBorders>
          </w:tcPr>
          <w:p w:rsidR="008753C4" w:rsidRPr="00125D9A" w:rsidRDefault="008753C4" w:rsidP="008753C4">
            <w:pPr>
              <w:autoSpaceDE w:val="0"/>
              <w:autoSpaceDN w:val="0"/>
              <w:adjustRightInd w:val="0"/>
              <w:jc w:val="left"/>
              <w:rPr>
                <w:rFonts w:ascii="ＭＳ ゴシック" w:cs="ＭＳ 明朝"/>
                <w:dstrike/>
                <w:color w:val="FF0000"/>
                <w:kern w:val="0"/>
                <w:szCs w:val="22"/>
              </w:rPr>
            </w:pPr>
            <w:r w:rsidRPr="00125D9A">
              <w:rPr>
                <w:rFonts w:ascii="ＭＳ ゴシック" w:hAnsi="ＭＳ ゴシック" w:cs="ＭＳ 明朝" w:hint="eastAsia"/>
                <w:dstrike/>
                <w:color w:val="FF0000"/>
                <w:kern w:val="0"/>
                <w:szCs w:val="22"/>
              </w:rPr>
              <w:t>入力あり</w:t>
            </w:r>
          </w:p>
        </w:tc>
        <w:tc>
          <w:tcPr>
            <w:tcW w:w="5046" w:type="dxa"/>
            <w:tcBorders>
              <w:left w:val="single" w:sz="12" w:space="0" w:color="auto"/>
            </w:tcBorders>
          </w:tcPr>
          <w:p w:rsidR="008753C4" w:rsidRPr="00125D9A" w:rsidRDefault="008753C4" w:rsidP="008753C4">
            <w:pPr>
              <w:autoSpaceDE w:val="0"/>
              <w:autoSpaceDN w:val="0"/>
              <w:adjustRightInd w:val="0"/>
              <w:jc w:val="left"/>
              <w:rPr>
                <w:rFonts w:ascii="ＭＳ ゴシック" w:cs="ＭＳ 明朝"/>
                <w:dstrike/>
                <w:color w:val="FF0000"/>
                <w:kern w:val="0"/>
                <w:szCs w:val="22"/>
              </w:rPr>
            </w:pPr>
            <w:r w:rsidRPr="00125D9A">
              <w:rPr>
                <w:rFonts w:ascii="ＭＳ ゴシック" w:hAnsi="ＭＳ ゴシック" w:cs="ＭＳ 明朝" w:hint="eastAsia"/>
                <w:dstrike/>
                <w:color w:val="FF0000"/>
                <w:kern w:val="0"/>
                <w:szCs w:val="22"/>
              </w:rPr>
              <w:t>納期限延長の科目についてＭＰＮによる納付を行う</w:t>
            </w:r>
          </w:p>
          <w:p w:rsidR="008753C4" w:rsidRPr="00125D9A" w:rsidRDefault="008753C4" w:rsidP="008753C4">
            <w:pPr>
              <w:autoSpaceDE w:val="0"/>
              <w:autoSpaceDN w:val="0"/>
              <w:adjustRightInd w:val="0"/>
              <w:jc w:val="left"/>
              <w:rPr>
                <w:rFonts w:ascii="ＭＳ ゴシック" w:cs="ＭＳ 明朝"/>
                <w:dstrike/>
                <w:color w:val="FF0000"/>
                <w:kern w:val="0"/>
                <w:szCs w:val="22"/>
              </w:rPr>
            </w:pPr>
            <w:r w:rsidRPr="00125D9A">
              <w:rPr>
                <w:rFonts w:ascii="ＭＳ ゴシック" w:hAnsi="ＭＳ ゴシック" w:cs="ＭＳ 明朝" w:hint="eastAsia"/>
                <w:dstrike/>
                <w:color w:val="FF0000"/>
                <w:kern w:val="0"/>
                <w:szCs w:val="22"/>
              </w:rPr>
              <w:t>即納の科目について口座振替（リアルタイム口座）による納付を行う</w:t>
            </w:r>
          </w:p>
        </w:tc>
      </w:tr>
      <w:tr w:rsidR="008753C4" w:rsidRPr="00336BD2" w:rsidTr="007C3A6B">
        <w:trPr>
          <w:trHeight w:val="159"/>
          <w:tblHeader/>
        </w:trPr>
        <w:tc>
          <w:tcPr>
            <w:tcW w:w="1871" w:type="dxa"/>
            <w:vMerge/>
            <w:tcBorders>
              <w:right w:val="single" w:sz="12" w:space="0" w:color="auto"/>
            </w:tcBorders>
          </w:tcPr>
          <w:p w:rsidR="008753C4" w:rsidRPr="00336BD2" w:rsidRDefault="008753C4" w:rsidP="008753C4">
            <w:pPr>
              <w:autoSpaceDE w:val="0"/>
              <w:autoSpaceDN w:val="0"/>
              <w:adjustRightInd w:val="0"/>
              <w:jc w:val="left"/>
              <w:rPr>
                <w:rFonts w:ascii="ＭＳ ゴシック" w:cs="ＭＳ 明朝"/>
                <w:color w:val="000000"/>
                <w:kern w:val="0"/>
                <w:szCs w:val="22"/>
              </w:rPr>
            </w:pPr>
          </w:p>
        </w:tc>
        <w:tc>
          <w:tcPr>
            <w:tcW w:w="1134" w:type="dxa"/>
            <w:vMerge/>
            <w:tcBorders>
              <w:left w:val="single" w:sz="12" w:space="0" w:color="auto"/>
              <w:bottom w:val="single" w:sz="12" w:space="0" w:color="auto"/>
              <w:right w:val="single" w:sz="6" w:space="0" w:color="auto"/>
            </w:tcBorders>
            <w:shd w:val="clear" w:color="auto" w:fill="FFCC99"/>
          </w:tcPr>
          <w:p w:rsidR="008753C4" w:rsidRPr="00125D9A" w:rsidRDefault="008753C4" w:rsidP="008753C4">
            <w:pPr>
              <w:autoSpaceDE w:val="0"/>
              <w:autoSpaceDN w:val="0"/>
              <w:adjustRightInd w:val="0"/>
              <w:jc w:val="left"/>
              <w:rPr>
                <w:rFonts w:ascii="ＭＳ ゴシック" w:cs="ＭＳ 明朝"/>
                <w:dstrike/>
                <w:color w:val="FF0000"/>
                <w:kern w:val="0"/>
                <w:szCs w:val="22"/>
              </w:rPr>
            </w:pPr>
          </w:p>
        </w:tc>
        <w:tc>
          <w:tcPr>
            <w:tcW w:w="1134" w:type="dxa"/>
            <w:tcBorders>
              <w:left w:val="single" w:sz="6" w:space="0" w:color="auto"/>
              <w:bottom w:val="single" w:sz="12" w:space="0" w:color="auto"/>
              <w:right w:val="single" w:sz="12" w:space="0" w:color="auto"/>
            </w:tcBorders>
          </w:tcPr>
          <w:p w:rsidR="008753C4" w:rsidRPr="00125D9A" w:rsidRDefault="008753C4" w:rsidP="008753C4">
            <w:pPr>
              <w:autoSpaceDE w:val="0"/>
              <w:autoSpaceDN w:val="0"/>
              <w:adjustRightInd w:val="0"/>
              <w:jc w:val="left"/>
              <w:rPr>
                <w:rFonts w:ascii="ＭＳ ゴシック" w:cs="ＭＳ 明朝"/>
                <w:dstrike/>
                <w:color w:val="FF0000"/>
                <w:kern w:val="0"/>
                <w:szCs w:val="22"/>
              </w:rPr>
            </w:pPr>
            <w:r w:rsidRPr="00125D9A">
              <w:rPr>
                <w:rFonts w:ascii="ＭＳ ゴシック" w:hAnsi="ＭＳ ゴシック" w:cs="ＭＳ 明朝" w:hint="eastAsia"/>
                <w:dstrike/>
                <w:color w:val="FF0000"/>
                <w:kern w:val="0"/>
                <w:szCs w:val="22"/>
              </w:rPr>
              <w:t>入力なし</w:t>
            </w:r>
          </w:p>
        </w:tc>
        <w:tc>
          <w:tcPr>
            <w:tcW w:w="5046" w:type="dxa"/>
            <w:tcBorders>
              <w:left w:val="single" w:sz="12" w:space="0" w:color="auto"/>
            </w:tcBorders>
          </w:tcPr>
          <w:p w:rsidR="008753C4" w:rsidRPr="00125D9A" w:rsidRDefault="008753C4" w:rsidP="008753C4">
            <w:pPr>
              <w:autoSpaceDE w:val="0"/>
              <w:autoSpaceDN w:val="0"/>
              <w:adjustRightInd w:val="0"/>
              <w:jc w:val="left"/>
              <w:rPr>
                <w:rFonts w:ascii="ＭＳ ゴシック" w:cs="ＭＳ 明朝"/>
                <w:dstrike/>
                <w:color w:val="FF0000"/>
                <w:kern w:val="0"/>
                <w:szCs w:val="22"/>
              </w:rPr>
            </w:pPr>
            <w:r w:rsidRPr="00125D9A">
              <w:rPr>
                <w:rFonts w:ascii="ＭＳ ゴシック" w:hAnsi="ＭＳ ゴシック" w:cs="ＭＳ 明朝" w:hint="eastAsia"/>
                <w:dstrike/>
                <w:color w:val="FF0000"/>
                <w:kern w:val="0"/>
                <w:szCs w:val="22"/>
              </w:rPr>
              <w:t>エラー</w:t>
            </w:r>
          </w:p>
        </w:tc>
      </w:tr>
    </w:tbl>
    <w:p w:rsidR="00CE7914" w:rsidRPr="00336BD2" w:rsidRDefault="00CE7914" w:rsidP="00D51E30">
      <w:pPr>
        <w:autoSpaceDE w:val="0"/>
        <w:autoSpaceDN w:val="0"/>
        <w:adjustRightInd w:val="0"/>
        <w:ind w:firstLineChars="71" w:firstLine="141"/>
        <w:jc w:val="left"/>
        <w:rPr>
          <w:rFonts w:ascii="ＭＳ ゴシック" w:hAnsi="ＭＳ ゴシック" w:cs="ＭＳ 明朝"/>
          <w:color w:val="000000"/>
          <w:kern w:val="0"/>
          <w:szCs w:val="22"/>
        </w:rPr>
      </w:pPr>
      <w:r w:rsidRPr="00336BD2">
        <w:rPr>
          <w:rFonts w:ascii="ＭＳ ゴシック" w:hAnsi="ＭＳ ゴシック" w:cs="ＭＳ 明朝" w:hint="eastAsia"/>
          <w:color w:val="000000"/>
          <w:kern w:val="0"/>
          <w:szCs w:val="22"/>
        </w:rPr>
        <w:t>（４）変更不可項目について</w:t>
      </w:r>
    </w:p>
    <w:p w:rsidR="00CE7914" w:rsidRPr="00336BD2" w:rsidRDefault="00CE7914" w:rsidP="00221ADF">
      <w:pPr>
        <w:autoSpaceDE w:val="0"/>
        <w:autoSpaceDN w:val="0"/>
        <w:adjustRightInd w:val="0"/>
        <w:ind w:left="40" w:firstLine="935"/>
        <w:jc w:val="left"/>
        <w:rPr>
          <w:kern w:val="0"/>
        </w:rPr>
      </w:pPr>
      <w:r w:rsidRPr="00336BD2">
        <w:rPr>
          <w:rFonts w:hint="eastAsia"/>
          <w:kern w:val="0"/>
        </w:rPr>
        <w:t>本業務の入力項目のうち変更不可項目は以下の</w:t>
      </w:r>
      <w:r w:rsidRPr="00336BD2">
        <w:rPr>
          <w:rFonts w:ascii="ＭＳ ゴシック" w:hAnsi="ＭＳ ゴシック" w:cs="ＭＳ 明朝" w:hint="eastAsia"/>
          <w:color w:val="000000"/>
          <w:kern w:val="0"/>
          <w:szCs w:val="22"/>
        </w:rPr>
        <w:t>とおり</w:t>
      </w:r>
      <w:r w:rsidRPr="00336BD2">
        <w:rPr>
          <w:rFonts w:hint="eastAsia"/>
          <w:kern w:val="0"/>
        </w:rPr>
        <w:t>とする。</w:t>
      </w:r>
    </w:p>
    <w:p w:rsidR="00CE7914" w:rsidRPr="00336BD2" w:rsidRDefault="00CE7914" w:rsidP="0092192A">
      <w:pPr>
        <w:autoSpaceDE w:val="0"/>
        <w:autoSpaceDN w:val="0"/>
        <w:adjustRightInd w:val="0"/>
        <w:ind w:left="985" w:hanging="187"/>
        <w:jc w:val="left"/>
        <w:rPr>
          <w:rFonts w:ascii="ＭＳ ゴシック" w:cs="ＭＳ 明朝"/>
          <w:kern w:val="0"/>
          <w:szCs w:val="22"/>
        </w:rPr>
      </w:pPr>
      <w:r w:rsidRPr="00336BD2">
        <w:rPr>
          <w:rFonts w:ascii="ＭＳ ゴシック" w:hAnsi="ＭＳ ゴシック" w:cs="ＭＳ 明朝" w:hint="eastAsia"/>
          <w:kern w:val="0"/>
          <w:szCs w:val="22"/>
        </w:rPr>
        <w:t>①申告等種別コード</w:t>
      </w:r>
    </w:p>
    <w:p w:rsidR="00CE7914" w:rsidRPr="00336BD2" w:rsidRDefault="00CE7914" w:rsidP="0092192A">
      <w:pPr>
        <w:autoSpaceDE w:val="0"/>
        <w:autoSpaceDN w:val="0"/>
        <w:adjustRightInd w:val="0"/>
        <w:ind w:left="985" w:hanging="187"/>
        <w:jc w:val="left"/>
        <w:rPr>
          <w:rFonts w:ascii="ＭＳ ゴシック" w:cs="ＭＳ 明朝"/>
          <w:kern w:val="0"/>
          <w:szCs w:val="22"/>
        </w:rPr>
      </w:pPr>
      <w:r w:rsidRPr="00336BD2">
        <w:rPr>
          <w:rFonts w:ascii="ＭＳ ゴシック" w:hAnsi="ＭＳ ゴシック" w:cs="ＭＳ 明朝" w:hint="eastAsia"/>
          <w:kern w:val="0"/>
          <w:szCs w:val="22"/>
        </w:rPr>
        <w:t>②あて先官署コード</w:t>
      </w:r>
    </w:p>
    <w:p w:rsidR="00CE7914" w:rsidRPr="00336BD2" w:rsidRDefault="00CE7914" w:rsidP="0092192A">
      <w:pPr>
        <w:autoSpaceDE w:val="0"/>
        <w:autoSpaceDN w:val="0"/>
        <w:adjustRightInd w:val="0"/>
        <w:ind w:left="985" w:hanging="187"/>
        <w:jc w:val="left"/>
        <w:rPr>
          <w:rFonts w:ascii="ＭＳ ゴシック" w:cs="ＭＳ 明朝"/>
          <w:kern w:val="0"/>
          <w:szCs w:val="22"/>
        </w:rPr>
      </w:pPr>
      <w:r w:rsidRPr="00336BD2">
        <w:rPr>
          <w:rFonts w:ascii="ＭＳ ゴシック" w:hAnsi="ＭＳ ゴシック" w:cs="ＭＳ 明朝" w:hint="eastAsia"/>
          <w:kern w:val="0"/>
          <w:szCs w:val="22"/>
        </w:rPr>
        <w:t>③輸入者コード（</w:t>
      </w:r>
      <w:r w:rsidRPr="00336BD2">
        <w:rPr>
          <w:rFonts w:hint="eastAsia"/>
        </w:rPr>
        <w:t>無符号輸入者から有符号輸入者への変更のみ可能。</w:t>
      </w:r>
      <w:r w:rsidRPr="00336BD2">
        <w:rPr>
          <w:rFonts w:ascii="ＭＳ ゴシック" w:hAnsi="ＭＳ ゴシック" w:cs="ＭＳ 明朝" w:hint="eastAsia"/>
          <w:kern w:val="0"/>
          <w:szCs w:val="22"/>
        </w:rPr>
        <w:t>）</w:t>
      </w:r>
    </w:p>
    <w:p w:rsidR="00CE7914" w:rsidRPr="00336BD2" w:rsidRDefault="00CE7914" w:rsidP="0092192A">
      <w:pPr>
        <w:autoSpaceDE w:val="0"/>
        <w:autoSpaceDN w:val="0"/>
        <w:adjustRightInd w:val="0"/>
        <w:ind w:left="985" w:hanging="187"/>
        <w:jc w:val="left"/>
        <w:rPr>
          <w:rFonts w:ascii="ＭＳ ゴシック" w:cs="ＭＳ 明朝"/>
          <w:kern w:val="0"/>
          <w:szCs w:val="22"/>
        </w:rPr>
      </w:pPr>
      <w:r w:rsidRPr="00336BD2">
        <w:rPr>
          <w:rFonts w:ascii="ＭＳ ゴシック" w:hAnsi="ＭＳ ゴシック" w:cs="ＭＳ 明朝" w:hint="eastAsia"/>
          <w:kern w:val="0"/>
          <w:szCs w:val="22"/>
        </w:rPr>
        <w:t>④輸入者名</w:t>
      </w:r>
    </w:p>
    <w:sectPr w:rsidR="00CE7914" w:rsidRPr="00336BD2" w:rsidSect="00220519">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422" w:rsidRDefault="001B1422">
      <w:r>
        <w:separator/>
      </w:r>
    </w:p>
  </w:endnote>
  <w:endnote w:type="continuationSeparator" w:id="0">
    <w:p w:rsidR="001B1422" w:rsidRDefault="001B1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5DD" w:rsidRDefault="00DF55DD" w:rsidP="009C6838">
    <w:pPr>
      <w:pStyle w:val="a5"/>
      <w:jc w:val="center"/>
      <w:rPr>
        <w:rStyle w:val="a7"/>
        <w:rFonts w:ascii="ＭＳ ゴシック"/>
        <w:szCs w:val="22"/>
      </w:rPr>
    </w:pPr>
    <w:r>
      <w:rPr>
        <w:rStyle w:val="a7"/>
        <w:rFonts w:ascii="ＭＳ ゴシック" w:hAnsi="ＭＳ ゴシック"/>
        <w:szCs w:val="22"/>
      </w:rPr>
      <w:t>5014-01-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352D3C">
      <w:rPr>
        <w:rStyle w:val="a7"/>
        <w:rFonts w:ascii="ＭＳ ゴシック" w:hAnsi="ＭＳ ゴシック"/>
        <w:noProof/>
        <w:szCs w:val="22"/>
      </w:rPr>
      <w:t>4</w:t>
    </w:r>
    <w:r w:rsidRPr="007E3A62">
      <w:rPr>
        <w:rStyle w:val="a7"/>
        <w:rFonts w:ascii="ＭＳ ゴシック" w:hAnsi="ＭＳ ゴシック"/>
        <w:szCs w:val="22"/>
      </w:rPr>
      <w:fldChar w:fldCharType="end"/>
    </w:r>
  </w:p>
  <w:p w:rsidR="00DF55DD" w:rsidRPr="009C6838" w:rsidRDefault="00DF55DD" w:rsidP="009C6838">
    <w:pPr>
      <w:pStyle w:val="a5"/>
      <w:jc w:val="right"/>
      <w:rPr>
        <w:rStyle w:val="a7"/>
      </w:rPr>
    </w:pPr>
    <w:r>
      <w:rPr>
        <w:rFonts w:ascii="ＭＳ ゴシック" w:cs="ＭＳ ゴシック" w:hint="eastAsia"/>
        <w:szCs w:val="22"/>
        <w:lang w:val="ja-JP"/>
      </w:rPr>
      <w:t>＜</w:t>
    </w:r>
    <w:r w:rsidR="00564F62">
      <w:rPr>
        <w:rFonts w:ascii="ＭＳ ゴシック" w:cs="ＭＳ ゴシック" w:hint="eastAsia"/>
        <w:szCs w:val="22"/>
        <w:lang w:val="ja-JP"/>
      </w:rPr>
      <w:t>202</w:t>
    </w:r>
    <w:r w:rsidR="008753C4">
      <w:rPr>
        <w:rFonts w:ascii="ＭＳ ゴシック" w:cs="ＭＳ ゴシック" w:hint="eastAsia"/>
        <w:szCs w:val="22"/>
        <w:lang w:val="ja-JP"/>
      </w:rPr>
      <w:t>5</w:t>
    </w:r>
    <w:r>
      <w:rPr>
        <w:rFonts w:ascii="ＭＳ ゴシック" w:cs="ＭＳ ゴシック" w:hint="eastAsia"/>
        <w:szCs w:val="22"/>
        <w:lang w:val="ja-JP"/>
      </w:rPr>
      <w:t>.</w:t>
    </w:r>
    <w:r w:rsidR="008753C4">
      <w:rPr>
        <w:rFonts w:ascii="ＭＳ ゴシック" w:cs="ＭＳ ゴシック"/>
        <w:szCs w:val="22"/>
        <w:lang w:val="ja-JP"/>
      </w:rPr>
      <w:t>10</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422" w:rsidRDefault="001B1422">
      <w:r>
        <w:separator/>
      </w:r>
    </w:p>
  </w:footnote>
  <w:footnote w:type="continuationSeparator" w:id="0">
    <w:p w:rsidR="001B1422" w:rsidRDefault="001B14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331F"/>
    <w:rsid w:val="000036AE"/>
    <w:rsid w:val="00005547"/>
    <w:rsid w:val="00007AF3"/>
    <w:rsid w:val="0001102A"/>
    <w:rsid w:val="00013A53"/>
    <w:rsid w:val="00014B5E"/>
    <w:rsid w:val="0001536B"/>
    <w:rsid w:val="00017B77"/>
    <w:rsid w:val="0002466C"/>
    <w:rsid w:val="00026C80"/>
    <w:rsid w:val="000336AB"/>
    <w:rsid w:val="000342E2"/>
    <w:rsid w:val="000348EA"/>
    <w:rsid w:val="000365D8"/>
    <w:rsid w:val="00036E6A"/>
    <w:rsid w:val="0003750B"/>
    <w:rsid w:val="00040ED7"/>
    <w:rsid w:val="0004499A"/>
    <w:rsid w:val="00046F29"/>
    <w:rsid w:val="0004749E"/>
    <w:rsid w:val="000504FB"/>
    <w:rsid w:val="00053733"/>
    <w:rsid w:val="00056A8D"/>
    <w:rsid w:val="00060DF3"/>
    <w:rsid w:val="000617EF"/>
    <w:rsid w:val="00061E1A"/>
    <w:rsid w:val="000673E1"/>
    <w:rsid w:val="0007399D"/>
    <w:rsid w:val="00074506"/>
    <w:rsid w:val="0007494B"/>
    <w:rsid w:val="00074E6B"/>
    <w:rsid w:val="00075AEA"/>
    <w:rsid w:val="00076D5E"/>
    <w:rsid w:val="00081D62"/>
    <w:rsid w:val="00082DFF"/>
    <w:rsid w:val="00090E13"/>
    <w:rsid w:val="00093910"/>
    <w:rsid w:val="00095F4C"/>
    <w:rsid w:val="000A2572"/>
    <w:rsid w:val="000A3BF8"/>
    <w:rsid w:val="000A75BD"/>
    <w:rsid w:val="000A783D"/>
    <w:rsid w:val="000B32C8"/>
    <w:rsid w:val="000B4577"/>
    <w:rsid w:val="000B4667"/>
    <w:rsid w:val="000B4699"/>
    <w:rsid w:val="000B749C"/>
    <w:rsid w:val="000C3436"/>
    <w:rsid w:val="000C4DA9"/>
    <w:rsid w:val="000C4F8E"/>
    <w:rsid w:val="000C5690"/>
    <w:rsid w:val="000D0D9F"/>
    <w:rsid w:val="000D4692"/>
    <w:rsid w:val="000D5914"/>
    <w:rsid w:val="000D6841"/>
    <w:rsid w:val="000D7D31"/>
    <w:rsid w:val="000E1EA3"/>
    <w:rsid w:val="000E2147"/>
    <w:rsid w:val="000E5638"/>
    <w:rsid w:val="000E79CE"/>
    <w:rsid w:val="000E7F32"/>
    <w:rsid w:val="000F148A"/>
    <w:rsid w:val="000F7F53"/>
    <w:rsid w:val="00101806"/>
    <w:rsid w:val="00105C83"/>
    <w:rsid w:val="00105FF5"/>
    <w:rsid w:val="00107B60"/>
    <w:rsid w:val="00110070"/>
    <w:rsid w:val="00111954"/>
    <w:rsid w:val="0011292D"/>
    <w:rsid w:val="0011295F"/>
    <w:rsid w:val="00115404"/>
    <w:rsid w:val="001155C2"/>
    <w:rsid w:val="00122437"/>
    <w:rsid w:val="00123A4F"/>
    <w:rsid w:val="00124AFD"/>
    <w:rsid w:val="001257CB"/>
    <w:rsid w:val="00125D9A"/>
    <w:rsid w:val="001266A1"/>
    <w:rsid w:val="0013308D"/>
    <w:rsid w:val="0013362B"/>
    <w:rsid w:val="0013568A"/>
    <w:rsid w:val="001467E9"/>
    <w:rsid w:val="00152C72"/>
    <w:rsid w:val="001550BB"/>
    <w:rsid w:val="001562E9"/>
    <w:rsid w:val="0016353C"/>
    <w:rsid w:val="00166620"/>
    <w:rsid w:val="001733EE"/>
    <w:rsid w:val="001740B5"/>
    <w:rsid w:val="00177E0B"/>
    <w:rsid w:val="00180BE6"/>
    <w:rsid w:val="001843B3"/>
    <w:rsid w:val="00184A24"/>
    <w:rsid w:val="001862A8"/>
    <w:rsid w:val="00190521"/>
    <w:rsid w:val="001928B3"/>
    <w:rsid w:val="00196F01"/>
    <w:rsid w:val="001B1422"/>
    <w:rsid w:val="001B1EDB"/>
    <w:rsid w:val="001B2F36"/>
    <w:rsid w:val="001C0DF8"/>
    <w:rsid w:val="001C3E25"/>
    <w:rsid w:val="001D629F"/>
    <w:rsid w:val="001D70D5"/>
    <w:rsid w:val="001E0807"/>
    <w:rsid w:val="001E3325"/>
    <w:rsid w:val="001E473D"/>
    <w:rsid w:val="001E5164"/>
    <w:rsid w:val="001E5620"/>
    <w:rsid w:val="001E5C5C"/>
    <w:rsid w:val="001E692A"/>
    <w:rsid w:val="001F0112"/>
    <w:rsid w:val="001F4AE4"/>
    <w:rsid w:val="00202DE1"/>
    <w:rsid w:val="00205928"/>
    <w:rsid w:val="00205ACF"/>
    <w:rsid w:val="00207E06"/>
    <w:rsid w:val="00211E9A"/>
    <w:rsid w:val="00214C98"/>
    <w:rsid w:val="00214F74"/>
    <w:rsid w:val="00220092"/>
    <w:rsid w:val="00220519"/>
    <w:rsid w:val="00221ADF"/>
    <w:rsid w:val="00221F77"/>
    <w:rsid w:val="002220D0"/>
    <w:rsid w:val="00233331"/>
    <w:rsid w:val="002354B4"/>
    <w:rsid w:val="002356CB"/>
    <w:rsid w:val="00242496"/>
    <w:rsid w:val="002533D4"/>
    <w:rsid w:val="00253727"/>
    <w:rsid w:val="002545CF"/>
    <w:rsid w:val="00255079"/>
    <w:rsid w:val="002656AA"/>
    <w:rsid w:val="00266112"/>
    <w:rsid w:val="0026781E"/>
    <w:rsid w:val="00270254"/>
    <w:rsid w:val="002712D4"/>
    <w:rsid w:val="00271B53"/>
    <w:rsid w:val="00275C01"/>
    <w:rsid w:val="0027622F"/>
    <w:rsid w:val="002821AB"/>
    <w:rsid w:val="00284A5F"/>
    <w:rsid w:val="002869A7"/>
    <w:rsid w:val="002912B5"/>
    <w:rsid w:val="00293278"/>
    <w:rsid w:val="00293BB2"/>
    <w:rsid w:val="00294E37"/>
    <w:rsid w:val="00296009"/>
    <w:rsid w:val="002969C8"/>
    <w:rsid w:val="00296C16"/>
    <w:rsid w:val="002979E9"/>
    <w:rsid w:val="002A3209"/>
    <w:rsid w:val="002A4113"/>
    <w:rsid w:val="002A6110"/>
    <w:rsid w:val="002A7F59"/>
    <w:rsid w:val="002B2B41"/>
    <w:rsid w:val="002C02EF"/>
    <w:rsid w:val="002C2309"/>
    <w:rsid w:val="002C2B38"/>
    <w:rsid w:val="002C742C"/>
    <w:rsid w:val="002C77DA"/>
    <w:rsid w:val="002D005F"/>
    <w:rsid w:val="002D0C04"/>
    <w:rsid w:val="002D156E"/>
    <w:rsid w:val="002E3E90"/>
    <w:rsid w:val="002F1AD3"/>
    <w:rsid w:val="002F205E"/>
    <w:rsid w:val="002F6959"/>
    <w:rsid w:val="002F7EE5"/>
    <w:rsid w:val="00300E5A"/>
    <w:rsid w:val="00302564"/>
    <w:rsid w:val="00305C44"/>
    <w:rsid w:val="003111E2"/>
    <w:rsid w:val="00311894"/>
    <w:rsid w:val="00316E71"/>
    <w:rsid w:val="003234B6"/>
    <w:rsid w:val="00324334"/>
    <w:rsid w:val="00325F00"/>
    <w:rsid w:val="00326598"/>
    <w:rsid w:val="00326C28"/>
    <w:rsid w:val="00327E82"/>
    <w:rsid w:val="00335D75"/>
    <w:rsid w:val="00336BD2"/>
    <w:rsid w:val="00347352"/>
    <w:rsid w:val="0035240F"/>
    <w:rsid w:val="00352D3C"/>
    <w:rsid w:val="00355F7F"/>
    <w:rsid w:val="00356A06"/>
    <w:rsid w:val="00356D9C"/>
    <w:rsid w:val="00357084"/>
    <w:rsid w:val="00371698"/>
    <w:rsid w:val="00372FCB"/>
    <w:rsid w:val="00373C53"/>
    <w:rsid w:val="00374278"/>
    <w:rsid w:val="003815B7"/>
    <w:rsid w:val="00381B1B"/>
    <w:rsid w:val="00383614"/>
    <w:rsid w:val="00385C99"/>
    <w:rsid w:val="00390855"/>
    <w:rsid w:val="0039359D"/>
    <w:rsid w:val="00393A7C"/>
    <w:rsid w:val="00394D9F"/>
    <w:rsid w:val="003A7C4B"/>
    <w:rsid w:val="003B6FC5"/>
    <w:rsid w:val="003C2317"/>
    <w:rsid w:val="003C38FA"/>
    <w:rsid w:val="003C3CB8"/>
    <w:rsid w:val="003C459B"/>
    <w:rsid w:val="003C4C4D"/>
    <w:rsid w:val="003C5A4C"/>
    <w:rsid w:val="003C6E91"/>
    <w:rsid w:val="003D23CC"/>
    <w:rsid w:val="003D32AB"/>
    <w:rsid w:val="003D4246"/>
    <w:rsid w:val="003D4651"/>
    <w:rsid w:val="003D5BBF"/>
    <w:rsid w:val="003E1837"/>
    <w:rsid w:val="003E535C"/>
    <w:rsid w:val="003E7930"/>
    <w:rsid w:val="003E7C18"/>
    <w:rsid w:val="003F0F34"/>
    <w:rsid w:val="003F166B"/>
    <w:rsid w:val="00400071"/>
    <w:rsid w:val="004029BA"/>
    <w:rsid w:val="00407952"/>
    <w:rsid w:val="00410A36"/>
    <w:rsid w:val="00413084"/>
    <w:rsid w:val="0041347F"/>
    <w:rsid w:val="00415B35"/>
    <w:rsid w:val="00417B90"/>
    <w:rsid w:val="00420761"/>
    <w:rsid w:val="0042091E"/>
    <w:rsid w:val="00420C2A"/>
    <w:rsid w:val="00421E99"/>
    <w:rsid w:val="00423CBA"/>
    <w:rsid w:val="00424F2F"/>
    <w:rsid w:val="00426AEC"/>
    <w:rsid w:val="00427D52"/>
    <w:rsid w:val="00430C8C"/>
    <w:rsid w:val="00432D67"/>
    <w:rsid w:val="004376C1"/>
    <w:rsid w:val="00444B19"/>
    <w:rsid w:val="0044719B"/>
    <w:rsid w:val="00451041"/>
    <w:rsid w:val="004539B6"/>
    <w:rsid w:val="0045480B"/>
    <w:rsid w:val="00455B9A"/>
    <w:rsid w:val="0046026E"/>
    <w:rsid w:val="00461312"/>
    <w:rsid w:val="004617B4"/>
    <w:rsid w:val="00462205"/>
    <w:rsid w:val="0046456A"/>
    <w:rsid w:val="004654DE"/>
    <w:rsid w:val="00465C56"/>
    <w:rsid w:val="004667B1"/>
    <w:rsid w:val="00471753"/>
    <w:rsid w:val="0047547E"/>
    <w:rsid w:val="0047776B"/>
    <w:rsid w:val="00484940"/>
    <w:rsid w:val="00493558"/>
    <w:rsid w:val="004947A3"/>
    <w:rsid w:val="00494FE2"/>
    <w:rsid w:val="004A3D6F"/>
    <w:rsid w:val="004A3E57"/>
    <w:rsid w:val="004A7F55"/>
    <w:rsid w:val="004B0A43"/>
    <w:rsid w:val="004B3B9F"/>
    <w:rsid w:val="004B55A1"/>
    <w:rsid w:val="004B6A42"/>
    <w:rsid w:val="004C144A"/>
    <w:rsid w:val="004C3161"/>
    <w:rsid w:val="004C5B12"/>
    <w:rsid w:val="004C6CB2"/>
    <w:rsid w:val="004C7B5C"/>
    <w:rsid w:val="004D162A"/>
    <w:rsid w:val="004D1878"/>
    <w:rsid w:val="004D5105"/>
    <w:rsid w:val="004F1340"/>
    <w:rsid w:val="004F2356"/>
    <w:rsid w:val="004F4E34"/>
    <w:rsid w:val="004F7FF2"/>
    <w:rsid w:val="00500524"/>
    <w:rsid w:val="00506392"/>
    <w:rsid w:val="00506459"/>
    <w:rsid w:val="00506472"/>
    <w:rsid w:val="00506CF3"/>
    <w:rsid w:val="00507922"/>
    <w:rsid w:val="005116D7"/>
    <w:rsid w:val="0051186B"/>
    <w:rsid w:val="00511F3F"/>
    <w:rsid w:val="0051400E"/>
    <w:rsid w:val="00514A85"/>
    <w:rsid w:val="00515D77"/>
    <w:rsid w:val="0052118D"/>
    <w:rsid w:val="00522FAE"/>
    <w:rsid w:val="0052403E"/>
    <w:rsid w:val="005248B7"/>
    <w:rsid w:val="005253F1"/>
    <w:rsid w:val="00531D55"/>
    <w:rsid w:val="00537FC9"/>
    <w:rsid w:val="0054010E"/>
    <w:rsid w:val="00542210"/>
    <w:rsid w:val="00546810"/>
    <w:rsid w:val="00546DA4"/>
    <w:rsid w:val="00550E45"/>
    <w:rsid w:val="00551485"/>
    <w:rsid w:val="005531DC"/>
    <w:rsid w:val="00554CF1"/>
    <w:rsid w:val="00560931"/>
    <w:rsid w:val="00560D21"/>
    <w:rsid w:val="00561FDD"/>
    <w:rsid w:val="00564F62"/>
    <w:rsid w:val="00565154"/>
    <w:rsid w:val="00570CEB"/>
    <w:rsid w:val="00571E5B"/>
    <w:rsid w:val="00573BB2"/>
    <w:rsid w:val="00574946"/>
    <w:rsid w:val="005764DB"/>
    <w:rsid w:val="00580067"/>
    <w:rsid w:val="00590032"/>
    <w:rsid w:val="00590308"/>
    <w:rsid w:val="005906AC"/>
    <w:rsid w:val="00590849"/>
    <w:rsid w:val="00595FAD"/>
    <w:rsid w:val="005968DA"/>
    <w:rsid w:val="005A6963"/>
    <w:rsid w:val="005A6FD1"/>
    <w:rsid w:val="005B10EB"/>
    <w:rsid w:val="005B3F91"/>
    <w:rsid w:val="005B4092"/>
    <w:rsid w:val="005B59F4"/>
    <w:rsid w:val="005B6194"/>
    <w:rsid w:val="005B667C"/>
    <w:rsid w:val="005C007F"/>
    <w:rsid w:val="005C23E2"/>
    <w:rsid w:val="005C2A31"/>
    <w:rsid w:val="005D0069"/>
    <w:rsid w:val="005D4233"/>
    <w:rsid w:val="005D4DAD"/>
    <w:rsid w:val="005D79DC"/>
    <w:rsid w:val="005E12D8"/>
    <w:rsid w:val="005E15CE"/>
    <w:rsid w:val="005E2791"/>
    <w:rsid w:val="005E3922"/>
    <w:rsid w:val="005E6734"/>
    <w:rsid w:val="005E7962"/>
    <w:rsid w:val="005F5876"/>
    <w:rsid w:val="005F621D"/>
    <w:rsid w:val="006004C6"/>
    <w:rsid w:val="00603D72"/>
    <w:rsid w:val="0060591B"/>
    <w:rsid w:val="00610A6A"/>
    <w:rsid w:val="00610D68"/>
    <w:rsid w:val="006151FE"/>
    <w:rsid w:val="00616666"/>
    <w:rsid w:val="006176B9"/>
    <w:rsid w:val="00625165"/>
    <w:rsid w:val="0062583A"/>
    <w:rsid w:val="0062699F"/>
    <w:rsid w:val="00626BA1"/>
    <w:rsid w:val="00626D62"/>
    <w:rsid w:val="00631126"/>
    <w:rsid w:val="00632CB1"/>
    <w:rsid w:val="0063464F"/>
    <w:rsid w:val="006346BE"/>
    <w:rsid w:val="00635136"/>
    <w:rsid w:val="00636285"/>
    <w:rsid w:val="006437A5"/>
    <w:rsid w:val="00646D9F"/>
    <w:rsid w:val="006477EA"/>
    <w:rsid w:val="0064780E"/>
    <w:rsid w:val="006518B3"/>
    <w:rsid w:val="00652FE8"/>
    <w:rsid w:val="00654707"/>
    <w:rsid w:val="00654C81"/>
    <w:rsid w:val="00661186"/>
    <w:rsid w:val="0066397F"/>
    <w:rsid w:val="00663DED"/>
    <w:rsid w:val="00665EF5"/>
    <w:rsid w:val="00666BAD"/>
    <w:rsid w:val="00666F0B"/>
    <w:rsid w:val="00667895"/>
    <w:rsid w:val="0067716E"/>
    <w:rsid w:val="00680C54"/>
    <w:rsid w:val="00687762"/>
    <w:rsid w:val="00687B88"/>
    <w:rsid w:val="00687BA5"/>
    <w:rsid w:val="00690AEB"/>
    <w:rsid w:val="0069194C"/>
    <w:rsid w:val="00695BB8"/>
    <w:rsid w:val="006A45BC"/>
    <w:rsid w:val="006A6909"/>
    <w:rsid w:val="006A6E7E"/>
    <w:rsid w:val="006B11AD"/>
    <w:rsid w:val="006B1B33"/>
    <w:rsid w:val="006B1CD1"/>
    <w:rsid w:val="006B29FB"/>
    <w:rsid w:val="006B3F50"/>
    <w:rsid w:val="006B42E4"/>
    <w:rsid w:val="006B79C2"/>
    <w:rsid w:val="006B7D45"/>
    <w:rsid w:val="006C14AD"/>
    <w:rsid w:val="006D059F"/>
    <w:rsid w:val="006D1EAB"/>
    <w:rsid w:val="006D39F7"/>
    <w:rsid w:val="006D4D7B"/>
    <w:rsid w:val="006D4DC4"/>
    <w:rsid w:val="006D5BEB"/>
    <w:rsid w:val="006D5F22"/>
    <w:rsid w:val="006E39CF"/>
    <w:rsid w:val="006E5391"/>
    <w:rsid w:val="006E55F3"/>
    <w:rsid w:val="006E56A2"/>
    <w:rsid w:val="006E66B2"/>
    <w:rsid w:val="006F1452"/>
    <w:rsid w:val="006F34D2"/>
    <w:rsid w:val="006F5B2A"/>
    <w:rsid w:val="00700192"/>
    <w:rsid w:val="00701DDB"/>
    <w:rsid w:val="00707C1F"/>
    <w:rsid w:val="00712F89"/>
    <w:rsid w:val="00713F28"/>
    <w:rsid w:val="007234E3"/>
    <w:rsid w:val="007259A9"/>
    <w:rsid w:val="007265C4"/>
    <w:rsid w:val="00727F91"/>
    <w:rsid w:val="00731A1D"/>
    <w:rsid w:val="007439AD"/>
    <w:rsid w:val="00750C28"/>
    <w:rsid w:val="00751699"/>
    <w:rsid w:val="0075251D"/>
    <w:rsid w:val="007564A2"/>
    <w:rsid w:val="00761B02"/>
    <w:rsid w:val="00761EBD"/>
    <w:rsid w:val="00764C87"/>
    <w:rsid w:val="00770F9B"/>
    <w:rsid w:val="00774BAD"/>
    <w:rsid w:val="00774DE2"/>
    <w:rsid w:val="00780F38"/>
    <w:rsid w:val="00781086"/>
    <w:rsid w:val="00784389"/>
    <w:rsid w:val="00790C7A"/>
    <w:rsid w:val="00791D02"/>
    <w:rsid w:val="00792478"/>
    <w:rsid w:val="007949DF"/>
    <w:rsid w:val="007969CA"/>
    <w:rsid w:val="007A1314"/>
    <w:rsid w:val="007A2810"/>
    <w:rsid w:val="007A389A"/>
    <w:rsid w:val="007B27A5"/>
    <w:rsid w:val="007B42F2"/>
    <w:rsid w:val="007B5656"/>
    <w:rsid w:val="007B7457"/>
    <w:rsid w:val="007C3A6B"/>
    <w:rsid w:val="007C5F7D"/>
    <w:rsid w:val="007C71EC"/>
    <w:rsid w:val="007D045D"/>
    <w:rsid w:val="007D0596"/>
    <w:rsid w:val="007D6B41"/>
    <w:rsid w:val="007D7AB5"/>
    <w:rsid w:val="007E046B"/>
    <w:rsid w:val="007E1790"/>
    <w:rsid w:val="007E3A62"/>
    <w:rsid w:val="007E48DE"/>
    <w:rsid w:val="007E6FAD"/>
    <w:rsid w:val="007F37C7"/>
    <w:rsid w:val="007F4C21"/>
    <w:rsid w:val="007F6E1E"/>
    <w:rsid w:val="00800AD5"/>
    <w:rsid w:val="00800C6F"/>
    <w:rsid w:val="00801D2F"/>
    <w:rsid w:val="00806C91"/>
    <w:rsid w:val="008074CF"/>
    <w:rsid w:val="00807BBE"/>
    <w:rsid w:val="0081323D"/>
    <w:rsid w:val="00816572"/>
    <w:rsid w:val="00817C4F"/>
    <w:rsid w:val="008203F8"/>
    <w:rsid w:val="00820F47"/>
    <w:rsid w:val="00823FCF"/>
    <w:rsid w:val="00825EF4"/>
    <w:rsid w:val="00827A95"/>
    <w:rsid w:val="00831B91"/>
    <w:rsid w:val="00836F6E"/>
    <w:rsid w:val="00836FCA"/>
    <w:rsid w:val="0083795B"/>
    <w:rsid w:val="00841191"/>
    <w:rsid w:val="008439AE"/>
    <w:rsid w:val="00845437"/>
    <w:rsid w:val="00845AC3"/>
    <w:rsid w:val="0084665F"/>
    <w:rsid w:val="00857626"/>
    <w:rsid w:val="00870761"/>
    <w:rsid w:val="00874392"/>
    <w:rsid w:val="008753C4"/>
    <w:rsid w:val="008763E9"/>
    <w:rsid w:val="008775E1"/>
    <w:rsid w:val="008828A4"/>
    <w:rsid w:val="00884F81"/>
    <w:rsid w:val="0089560A"/>
    <w:rsid w:val="008A1075"/>
    <w:rsid w:val="008A1B24"/>
    <w:rsid w:val="008A1E7A"/>
    <w:rsid w:val="008A53AA"/>
    <w:rsid w:val="008A5E1C"/>
    <w:rsid w:val="008B1AD7"/>
    <w:rsid w:val="008B271B"/>
    <w:rsid w:val="008B4513"/>
    <w:rsid w:val="008C0274"/>
    <w:rsid w:val="008C69F1"/>
    <w:rsid w:val="008D03D3"/>
    <w:rsid w:val="008D0FED"/>
    <w:rsid w:val="008D32FC"/>
    <w:rsid w:val="008D3645"/>
    <w:rsid w:val="008D382C"/>
    <w:rsid w:val="008D3A3E"/>
    <w:rsid w:val="008D450B"/>
    <w:rsid w:val="008D786C"/>
    <w:rsid w:val="008E15BD"/>
    <w:rsid w:val="008E45E7"/>
    <w:rsid w:val="008E639C"/>
    <w:rsid w:val="008F524D"/>
    <w:rsid w:val="00901317"/>
    <w:rsid w:val="00901B18"/>
    <w:rsid w:val="00904B0C"/>
    <w:rsid w:val="00910956"/>
    <w:rsid w:val="00914251"/>
    <w:rsid w:val="0092192A"/>
    <w:rsid w:val="00923901"/>
    <w:rsid w:val="009239EF"/>
    <w:rsid w:val="00924416"/>
    <w:rsid w:val="00924DB4"/>
    <w:rsid w:val="0092641E"/>
    <w:rsid w:val="009268B3"/>
    <w:rsid w:val="009317C5"/>
    <w:rsid w:val="009324B0"/>
    <w:rsid w:val="009350D0"/>
    <w:rsid w:val="00945DAF"/>
    <w:rsid w:val="009535D2"/>
    <w:rsid w:val="00955460"/>
    <w:rsid w:val="009559A6"/>
    <w:rsid w:val="00957A40"/>
    <w:rsid w:val="00961725"/>
    <w:rsid w:val="00965245"/>
    <w:rsid w:val="0096593F"/>
    <w:rsid w:val="009677BB"/>
    <w:rsid w:val="00973164"/>
    <w:rsid w:val="00974526"/>
    <w:rsid w:val="00975AB4"/>
    <w:rsid w:val="00984BF7"/>
    <w:rsid w:val="0099095B"/>
    <w:rsid w:val="00991CF5"/>
    <w:rsid w:val="009926B0"/>
    <w:rsid w:val="00993FDE"/>
    <w:rsid w:val="009942BC"/>
    <w:rsid w:val="009963C2"/>
    <w:rsid w:val="00997FB1"/>
    <w:rsid w:val="009A0DC3"/>
    <w:rsid w:val="009A4572"/>
    <w:rsid w:val="009A6603"/>
    <w:rsid w:val="009B1493"/>
    <w:rsid w:val="009B278C"/>
    <w:rsid w:val="009B35D9"/>
    <w:rsid w:val="009C104F"/>
    <w:rsid w:val="009C1407"/>
    <w:rsid w:val="009C1C97"/>
    <w:rsid w:val="009C4228"/>
    <w:rsid w:val="009C4798"/>
    <w:rsid w:val="009C6838"/>
    <w:rsid w:val="009D0073"/>
    <w:rsid w:val="009D24FA"/>
    <w:rsid w:val="009D391A"/>
    <w:rsid w:val="009D3CFD"/>
    <w:rsid w:val="009D4C60"/>
    <w:rsid w:val="009D6969"/>
    <w:rsid w:val="009E1D7A"/>
    <w:rsid w:val="009E3BED"/>
    <w:rsid w:val="009E4E22"/>
    <w:rsid w:val="009E5252"/>
    <w:rsid w:val="009E59B8"/>
    <w:rsid w:val="009E6764"/>
    <w:rsid w:val="009F0C9F"/>
    <w:rsid w:val="009F3A86"/>
    <w:rsid w:val="009F5911"/>
    <w:rsid w:val="009F6147"/>
    <w:rsid w:val="009F6618"/>
    <w:rsid w:val="009F7694"/>
    <w:rsid w:val="009F7D7C"/>
    <w:rsid w:val="00A00B5E"/>
    <w:rsid w:val="00A026F3"/>
    <w:rsid w:val="00A02A1E"/>
    <w:rsid w:val="00A053D3"/>
    <w:rsid w:val="00A05A50"/>
    <w:rsid w:val="00A06CFA"/>
    <w:rsid w:val="00A13289"/>
    <w:rsid w:val="00A13312"/>
    <w:rsid w:val="00A13880"/>
    <w:rsid w:val="00A158B1"/>
    <w:rsid w:val="00A203D8"/>
    <w:rsid w:val="00A20F04"/>
    <w:rsid w:val="00A22BF6"/>
    <w:rsid w:val="00A233A2"/>
    <w:rsid w:val="00A30FAB"/>
    <w:rsid w:val="00A321A2"/>
    <w:rsid w:val="00A33277"/>
    <w:rsid w:val="00A34003"/>
    <w:rsid w:val="00A36893"/>
    <w:rsid w:val="00A37ADF"/>
    <w:rsid w:val="00A40771"/>
    <w:rsid w:val="00A4266B"/>
    <w:rsid w:val="00A4545C"/>
    <w:rsid w:val="00A51EEE"/>
    <w:rsid w:val="00A556FC"/>
    <w:rsid w:val="00A653DE"/>
    <w:rsid w:val="00A65604"/>
    <w:rsid w:val="00A67D82"/>
    <w:rsid w:val="00A7140E"/>
    <w:rsid w:val="00A71CD2"/>
    <w:rsid w:val="00A72D92"/>
    <w:rsid w:val="00A73A76"/>
    <w:rsid w:val="00A75C9C"/>
    <w:rsid w:val="00A81CFD"/>
    <w:rsid w:val="00A83FF8"/>
    <w:rsid w:val="00A846BE"/>
    <w:rsid w:val="00A86A4E"/>
    <w:rsid w:val="00A86D3E"/>
    <w:rsid w:val="00A914A3"/>
    <w:rsid w:val="00A93C47"/>
    <w:rsid w:val="00A93C48"/>
    <w:rsid w:val="00A9559F"/>
    <w:rsid w:val="00A95EC9"/>
    <w:rsid w:val="00A960B7"/>
    <w:rsid w:val="00A97877"/>
    <w:rsid w:val="00AA161E"/>
    <w:rsid w:val="00AA20B0"/>
    <w:rsid w:val="00AA3164"/>
    <w:rsid w:val="00AA38F1"/>
    <w:rsid w:val="00AA3967"/>
    <w:rsid w:val="00AA6622"/>
    <w:rsid w:val="00AA69A9"/>
    <w:rsid w:val="00AB232E"/>
    <w:rsid w:val="00AB7B18"/>
    <w:rsid w:val="00AC0216"/>
    <w:rsid w:val="00AC304F"/>
    <w:rsid w:val="00AC355C"/>
    <w:rsid w:val="00AC745B"/>
    <w:rsid w:val="00AD6A12"/>
    <w:rsid w:val="00AD6D58"/>
    <w:rsid w:val="00AD6DD3"/>
    <w:rsid w:val="00AD78AE"/>
    <w:rsid w:val="00AE3440"/>
    <w:rsid w:val="00AE4D1D"/>
    <w:rsid w:val="00AF0607"/>
    <w:rsid w:val="00AF141F"/>
    <w:rsid w:val="00AF36DE"/>
    <w:rsid w:val="00AF452F"/>
    <w:rsid w:val="00B01160"/>
    <w:rsid w:val="00B01E2E"/>
    <w:rsid w:val="00B0204C"/>
    <w:rsid w:val="00B0368A"/>
    <w:rsid w:val="00B03E5C"/>
    <w:rsid w:val="00B07441"/>
    <w:rsid w:val="00B13217"/>
    <w:rsid w:val="00B15FA9"/>
    <w:rsid w:val="00B21175"/>
    <w:rsid w:val="00B21354"/>
    <w:rsid w:val="00B21FC6"/>
    <w:rsid w:val="00B36C0A"/>
    <w:rsid w:val="00B42DB0"/>
    <w:rsid w:val="00B436B9"/>
    <w:rsid w:val="00B447E3"/>
    <w:rsid w:val="00B47E0B"/>
    <w:rsid w:val="00B5152B"/>
    <w:rsid w:val="00B56756"/>
    <w:rsid w:val="00B6022E"/>
    <w:rsid w:val="00B656D6"/>
    <w:rsid w:val="00B65F1F"/>
    <w:rsid w:val="00B67456"/>
    <w:rsid w:val="00B7043B"/>
    <w:rsid w:val="00B814F1"/>
    <w:rsid w:val="00B85A81"/>
    <w:rsid w:val="00B90C78"/>
    <w:rsid w:val="00B9283B"/>
    <w:rsid w:val="00B9486A"/>
    <w:rsid w:val="00B95643"/>
    <w:rsid w:val="00BA4517"/>
    <w:rsid w:val="00BA4FD4"/>
    <w:rsid w:val="00BA7C96"/>
    <w:rsid w:val="00BB02B9"/>
    <w:rsid w:val="00BB02E3"/>
    <w:rsid w:val="00BB06A9"/>
    <w:rsid w:val="00BB35EE"/>
    <w:rsid w:val="00BB4333"/>
    <w:rsid w:val="00BC046A"/>
    <w:rsid w:val="00BC053E"/>
    <w:rsid w:val="00BC2DE8"/>
    <w:rsid w:val="00BC3235"/>
    <w:rsid w:val="00BC7AA3"/>
    <w:rsid w:val="00BD185E"/>
    <w:rsid w:val="00BD2F4B"/>
    <w:rsid w:val="00BD4701"/>
    <w:rsid w:val="00BE2F30"/>
    <w:rsid w:val="00BE339F"/>
    <w:rsid w:val="00BE3CEE"/>
    <w:rsid w:val="00BE449C"/>
    <w:rsid w:val="00BE5290"/>
    <w:rsid w:val="00BE5CC5"/>
    <w:rsid w:val="00BF0F04"/>
    <w:rsid w:val="00BF0F89"/>
    <w:rsid w:val="00BF0F9D"/>
    <w:rsid w:val="00BF3F2E"/>
    <w:rsid w:val="00BF65BC"/>
    <w:rsid w:val="00BF79B9"/>
    <w:rsid w:val="00C0299C"/>
    <w:rsid w:val="00C03A6C"/>
    <w:rsid w:val="00C0408D"/>
    <w:rsid w:val="00C045A1"/>
    <w:rsid w:val="00C06FA1"/>
    <w:rsid w:val="00C078B8"/>
    <w:rsid w:val="00C103BB"/>
    <w:rsid w:val="00C10E78"/>
    <w:rsid w:val="00C15432"/>
    <w:rsid w:val="00C177E0"/>
    <w:rsid w:val="00C219FE"/>
    <w:rsid w:val="00C22E60"/>
    <w:rsid w:val="00C30E1B"/>
    <w:rsid w:val="00C31AB7"/>
    <w:rsid w:val="00C32E27"/>
    <w:rsid w:val="00C34B34"/>
    <w:rsid w:val="00C3686C"/>
    <w:rsid w:val="00C36C20"/>
    <w:rsid w:val="00C4202F"/>
    <w:rsid w:val="00C42A0B"/>
    <w:rsid w:val="00C4327C"/>
    <w:rsid w:val="00C439D7"/>
    <w:rsid w:val="00C44570"/>
    <w:rsid w:val="00C51DF2"/>
    <w:rsid w:val="00C52742"/>
    <w:rsid w:val="00C52D14"/>
    <w:rsid w:val="00C5539D"/>
    <w:rsid w:val="00C563CD"/>
    <w:rsid w:val="00C64E64"/>
    <w:rsid w:val="00C661E0"/>
    <w:rsid w:val="00C66636"/>
    <w:rsid w:val="00C710EE"/>
    <w:rsid w:val="00C76D77"/>
    <w:rsid w:val="00C80364"/>
    <w:rsid w:val="00C81AEB"/>
    <w:rsid w:val="00C8548B"/>
    <w:rsid w:val="00C8591A"/>
    <w:rsid w:val="00C91941"/>
    <w:rsid w:val="00CA0967"/>
    <w:rsid w:val="00CA0F09"/>
    <w:rsid w:val="00CA2EE7"/>
    <w:rsid w:val="00CA2F35"/>
    <w:rsid w:val="00CA37EC"/>
    <w:rsid w:val="00CA59DA"/>
    <w:rsid w:val="00CA7328"/>
    <w:rsid w:val="00CA7CBE"/>
    <w:rsid w:val="00CB2A01"/>
    <w:rsid w:val="00CB2CF5"/>
    <w:rsid w:val="00CC0F4A"/>
    <w:rsid w:val="00CC37A0"/>
    <w:rsid w:val="00CC42B1"/>
    <w:rsid w:val="00CD0018"/>
    <w:rsid w:val="00CD1CD7"/>
    <w:rsid w:val="00CD3816"/>
    <w:rsid w:val="00CE196A"/>
    <w:rsid w:val="00CE26EE"/>
    <w:rsid w:val="00CE5731"/>
    <w:rsid w:val="00CE630A"/>
    <w:rsid w:val="00CE7914"/>
    <w:rsid w:val="00CF27B3"/>
    <w:rsid w:val="00CF2AD9"/>
    <w:rsid w:val="00CF6336"/>
    <w:rsid w:val="00D00B43"/>
    <w:rsid w:val="00D0341B"/>
    <w:rsid w:val="00D04E0B"/>
    <w:rsid w:val="00D05518"/>
    <w:rsid w:val="00D107D2"/>
    <w:rsid w:val="00D10D02"/>
    <w:rsid w:val="00D142BC"/>
    <w:rsid w:val="00D16F69"/>
    <w:rsid w:val="00D201FD"/>
    <w:rsid w:val="00D22C62"/>
    <w:rsid w:val="00D2761F"/>
    <w:rsid w:val="00D3564E"/>
    <w:rsid w:val="00D35C96"/>
    <w:rsid w:val="00D37E12"/>
    <w:rsid w:val="00D4172F"/>
    <w:rsid w:val="00D43D85"/>
    <w:rsid w:val="00D47F5F"/>
    <w:rsid w:val="00D51000"/>
    <w:rsid w:val="00D51A52"/>
    <w:rsid w:val="00D51E30"/>
    <w:rsid w:val="00D53735"/>
    <w:rsid w:val="00D547BF"/>
    <w:rsid w:val="00D55B17"/>
    <w:rsid w:val="00D57D3A"/>
    <w:rsid w:val="00D61092"/>
    <w:rsid w:val="00D61486"/>
    <w:rsid w:val="00D6544D"/>
    <w:rsid w:val="00D678D0"/>
    <w:rsid w:val="00D7184E"/>
    <w:rsid w:val="00D72826"/>
    <w:rsid w:val="00D75504"/>
    <w:rsid w:val="00D75F6C"/>
    <w:rsid w:val="00D82D69"/>
    <w:rsid w:val="00D83988"/>
    <w:rsid w:val="00D83ED7"/>
    <w:rsid w:val="00D87990"/>
    <w:rsid w:val="00D919D5"/>
    <w:rsid w:val="00D9318E"/>
    <w:rsid w:val="00D93A77"/>
    <w:rsid w:val="00DA09EA"/>
    <w:rsid w:val="00DA0C9C"/>
    <w:rsid w:val="00DA72F8"/>
    <w:rsid w:val="00DB1DAF"/>
    <w:rsid w:val="00DB3C5F"/>
    <w:rsid w:val="00DB5F5C"/>
    <w:rsid w:val="00DB622B"/>
    <w:rsid w:val="00DB6C15"/>
    <w:rsid w:val="00DB6DA0"/>
    <w:rsid w:val="00DC154A"/>
    <w:rsid w:val="00DC6C64"/>
    <w:rsid w:val="00DC6CB6"/>
    <w:rsid w:val="00DC6D7F"/>
    <w:rsid w:val="00DC7555"/>
    <w:rsid w:val="00DD07CC"/>
    <w:rsid w:val="00DD3C50"/>
    <w:rsid w:val="00DD6D24"/>
    <w:rsid w:val="00DD6E27"/>
    <w:rsid w:val="00DD75C4"/>
    <w:rsid w:val="00DE0A61"/>
    <w:rsid w:val="00DE234E"/>
    <w:rsid w:val="00DE36C3"/>
    <w:rsid w:val="00DE46E0"/>
    <w:rsid w:val="00DF3E94"/>
    <w:rsid w:val="00DF45A2"/>
    <w:rsid w:val="00DF55DD"/>
    <w:rsid w:val="00DF7379"/>
    <w:rsid w:val="00E002AA"/>
    <w:rsid w:val="00E003C3"/>
    <w:rsid w:val="00E01928"/>
    <w:rsid w:val="00E02CBD"/>
    <w:rsid w:val="00E02ED3"/>
    <w:rsid w:val="00E05577"/>
    <w:rsid w:val="00E10DF8"/>
    <w:rsid w:val="00E1287A"/>
    <w:rsid w:val="00E12DB4"/>
    <w:rsid w:val="00E15FE4"/>
    <w:rsid w:val="00E21569"/>
    <w:rsid w:val="00E2357F"/>
    <w:rsid w:val="00E23D04"/>
    <w:rsid w:val="00E2492E"/>
    <w:rsid w:val="00E30730"/>
    <w:rsid w:val="00E31503"/>
    <w:rsid w:val="00E31F6D"/>
    <w:rsid w:val="00E32763"/>
    <w:rsid w:val="00E34386"/>
    <w:rsid w:val="00E350A8"/>
    <w:rsid w:val="00E36F43"/>
    <w:rsid w:val="00E4076D"/>
    <w:rsid w:val="00E45D8F"/>
    <w:rsid w:val="00E479CE"/>
    <w:rsid w:val="00E5150E"/>
    <w:rsid w:val="00E5171D"/>
    <w:rsid w:val="00E52160"/>
    <w:rsid w:val="00E537EB"/>
    <w:rsid w:val="00E53F60"/>
    <w:rsid w:val="00E54206"/>
    <w:rsid w:val="00E54220"/>
    <w:rsid w:val="00E55A94"/>
    <w:rsid w:val="00E57402"/>
    <w:rsid w:val="00E60B0D"/>
    <w:rsid w:val="00E61398"/>
    <w:rsid w:val="00E6324E"/>
    <w:rsid w:val="00E6517E"/>
    <w:rsid w:val="00E67090"/>
    <w:rsid w:val="00E719B6"/>
    <w:rsid w:val="00E71B78"/>
    <w:rsid w:val="00E7470A"/>
    <w:rsid w:val="00E830AB"/>
    <w:rsid w:val="00E93A5C"/>
    <w:rsid w:val="00EA1758"/>
    <w:rsid w:val="00EA1960"/>
    <w:rsid w:val="00EA2CFD"/>
    <w:rsid w:val="00EA573C"/>
    <w:rsid w:val="00EB28F7"/>
    <w:rsid w:val="00EB2FB3"/>
    <w:rsid w:val="00EB3777"/>
    <w:rsid w:val="00EB3EA1"/>
    <w:rsid w:val="00EB4C74"/>
    <w:rsid w:val="00EB5F33"/>
    <w:rsid w:val="00EB6585"/>
    <w:rsid w:val="00EC3F75"/>
    <w:rsid w:val="00ED0F86"/>
    <w:rsid w:val="00ED5CDE"/>
    <w:rsid w:val="00ED60A7"/>
    <w:rsid w:val="00ED699E"/>
    <w:rsid w:val="00ED7BAB"/>
    <w:rsid w:val="00EE06FA"/>
    <w:rsid w:val="00EE1628"/>
    <w:rsid w:val="00EE38C4"/>
    <w:rsid w:val="00EE3CD3"/>
    <w:rsid w:val="00EE6EA7"/>
    <w:rsid w:val="00EF02F5"/>
    <w:rsid w:val="00EF6F9A"/>
    <w:rsid w:val="00F0291E"/>
    <w:rsid w:val="00F06CA0"/>
    <w:rsid w:val="00F105D9"/>
    <w:rsid w:val="00F13D37"/>
    <w:rsid w:val="00F21E3A"/>
    <w:rsid w:val="00F22E8C"/>
    <w:rsid w:val="00F22F49"/>
    <w:rsid w:val="00F24068"/>
    <w:rsid w:val="00F3265A"/>
    <w:rsid w:val="00F33646"/>
    <w:rsid w:val="00F3560B"/>
    <w:rsid w:val="00F3698A"/>
    <w:rsid w:val="00F53079"/>
    <w:rsid w:val="00F57E16"/>
    <w:rsid w:val="00F629CD"/>
    <w:rsid w:val="00F63061"/>
    <w:rsid w:val="00F63AAE"/>
    <w:rsid w:val="00F65CD4"/>
    <w:rsid w:val="00F66399"/>
    <w:rsid w:val="00F6681F"/>
    <w:rsid w:val="00F70530"/>
    <w:rsid w:val="00F721C2"/>
    <w:rsid w:val="00F722A1"/>
    <w:rsid w:val="00F7294E"/>
    <w:rsid w:val="00F7458B"/>
    <w:rsid w:val="00F74AFB"/>
    <w:rsid w:val="00F83447"/>
    <w:rsid w:val="00F83BDE"/>
    <w:rsid w:val="00F84E3D"/>
    <w:rsid w:val="00F85033"/>
    <w:rsid w:val="00F8728B"/>
    <w:rsid w:val="00F87DC9"/>
    <w:rsid w:val="00F87FFB"/>
    <w:rsid w:val="00F91A44"/>
    <w:rsid w:val="00F92178"/>
    <w:rsid w:val="00F94694"/>
    <w:rsid w:val="00F95043"/>
    <w:rsid w:val="00F957BB"/>
    <w:rsid w:val="00F97F2D"/>
    <w:rsid w:val="00FA0C74"/>
    <w:rsid w:val="00FA4B13"/>
    <w:rsid w:val="00FA60F7"/>
    <w:rsid w:val="00FA739D"/>
    <w:rsid w:val="00FB3890"/>
    <w:rsid w:val="00FB3C98"/>
    <w:rsid w:val="00FB7FA1"/>
    <w:rsid w:val="00FC3602"/>
    <w:rsid w:val="00FC395E"/>
    <w:rsid w:val="00FC4010"/>
    <w:rsid w:val="00FC5016"/>
    <w:rsid w:val="00FC54EC"/>
    <w:rsid w:val="00FD0F13"/>
    <w:rsid w:val="00FD51BA"/>
    <w:rsid w:val="00FD6697"/>
    <w:rsid w:val="00FE3767"/>
    <w:rsid w:val="00FE70B0"/>
    <w:rsid w:val="00FF4BD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4946"/>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5F192B"/>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5F192B"/>
    <w:rPr>
      <w:rFonts w:eastAsia="ＭＳ ゴシック"/>
      <w:kern w:val="2"/>
      <w:sz w:val="22"/>
    </w:rPr>
  </w:style>
  <w:style w:type="character" w:styleId="a7">
    <w:name w:val="page number"/>
    <w:uiPriority w:val="99"/>
    <w:rsid w:val="007E3A62"/>
    <w:rPr>
      <w:rFonts w:cs="Times New Roman"/>
    </w:rPr>
  </w:style>
  <w:style w:type="table" w:styleId="a8">
    <w:name w:val="Table Grid"/>
    <w:basedOn w:val="a1"/>
    <w:uiPriority w:val="59"/>
    <w:rsid w:val="000745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76470">
      <w:bodyDiv w:val="1"/>
      <w:marLeft w:val="0"/>
      <w:marRight w:val="0"/>
      <w:marTop w:val="0"/>
      <w:marBottom w:val="0"/>
      <w:divBdr>
        <w:top w:val="none" w:sz="0" w:space="0" w:color="auto"/>
        <w:left w:val="none" w:sz="0" w:space="0" w:color="auto"/>
        <w:bottom w:val="none" w:sz="0" w:space="0" w:color="auto"/>
        <w:right w:val="none" w:sz="0" w:space="0" w:color="auto"/>
      </w:divBdr>
    </w:div>
    <w:div w:id="325783828">
      <w:bodyDiv w:val="1"/>
      <w:marLeft w:val="0"/>
      <w:marRight w:val="0"/>
      <w:marTop w:val="0"/>
      <w:marBottom w:val="0"/>
      <w:divBdr>
        <w:top w:val="none" w:sz="0" w:space="0" w:color="auto"/>
        <w:left w:val="none" w:sz="0" w:space="0" w:color="auto"/>
        <w:bottom w:val="none" w:sz="0" w:space="0" w:color="auto"/>
        <w:right w:val="none" w:sz="0" w:space="0" w:color="auto"/>
      </w:divBdr>
    </w:div>
    <w:div w:id="845948129">
      <w:marLeft w:val="0"/>
      <w:marRight w:val="0"/>
      <w:marTop w:val="0"/>
      <w:marBottom w:val="0"/>
      <w:divBdr>
        <w:top w:val="none" w:sz="0" w:space="0" w:color="auto"/>
        <w:left w:val="none" w:sz="0" w:space="0" w:color="auto"/>
        <w:bottom w:val="none" w:sz="0" w:space="0" w:color="auto"/>
        <w:right w:val="none" w:sz="0" w:space="0" w:color="auto"/>
      </w:divBdr>
    </w:div>
    <w:div w:id="1175149899">
      <w:bodyDiv w:val="1"/>
      <w:marLeft w:val="0"/>
      <w:marRight w:val="0"/>
      <w:marTop w:val="0"/>
      <w:marBottom w:val="0"/>
      <w:divBdr>
        <w:top w:val="none" w:sz="0" w:space="0" w:color="auto"/>
        <w:left w:val="none" w:sz="0" w:space="0" w:color="auto"/>
        <w:bottom w:val="none" w:sz="0" w:space="0" w:color="auto"/>
        <w:right w:val="none" w:sz="0" w:space="0" w:color="auto"/>
      </w:divBdr>
    </w:div>
    <w:div w:id="1336347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12353B-069A-43B0-9659-E8FCEC503511}">
  <ds:schemaRefs>
    <ds:schemaRef ds:uri="http://schemas.openxmlformats.org/officeDocument/2006/bibliography"/>
  </ds:schemaRefs>
</ds:datastoreItem>
</file>

<file path=customXml/itemProps2.xml><?xml version="1.0" encoding="utf-8"?>
<ds:datastoreItem xmlns:ds="http://schemas.openxmlformats.org/officeDocument/2006/customXml" ds:itemID="{B752C722-4A26-4AC3-B91A-BD0EE244CE41}"/>
</file>

<file path=customXml/itemProps3.xml><?xml version="1.0" encoding="utf-8"?>
<ds:datastoreItem xmlns:ds="http://schemas.openxmlformats.org/officeDocument/2006/customXml" ds:itemID="{45BDED05-6AE9-4CF5-879B-CE216E5E8384}"/>
</file>

<file path=customXml/itemProps4.xml><?xml version="1.0" encoding="utf-8"?>
<ds:datastoreItem xmlns:ds="http://schemas.openxmlformats.org/officeDocument/2006/customXml" ds:itemID="{C48C9D85-A913-4331-906A-2817FF7F6F41}"/>
</file>

<file path=docProps/app.xml><?xml version="1.0" encoding="utf-8"?>
<Properties xmlns="http://schemas.openxmlformats.org/officeDocument/2006/extended-properties" xmlns:vt="http://schemas.openxmlformats.org/officeDocument/2006/docPropsVTypes">
  <Template>Normal.dotm</Template>
  <TotalTime>0</TotalTime>
  <Pages>15</Pages>
  <Words>2231</Words>
  <Characters>12717</Characters>
  <Application>Microsoft Office Word</Application>
  <DocSecurity>0</DocSecurity>
  <Lines>105</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14919</CharactersWithSpaces>
  <SharedDoc>false</SharedDoc>
  <HyperlinksChanged>false</HyperlinksChanged>
  <AppVersion>16.0000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2018-02-13T10:05:00Z</dcterms:created>
  <dcterms:modified xsi:type="dcterms:W3CDTF">2024-06-04T07:34:00Z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